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1301CB"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 xml:space="preserve">Viešojo </w:t>
      </w:r>
      <w:r w:rsidRPr="001301CB">
        <w:rPr>
          <w:rFonts w:ascii="Times New Roman" w:hAnsi="Times New Roman" w:cs="Times New Roman"/>
          <w:iCs/>
          <w:color w:val="000000" w:themeColor="text1"/>
          <w:sz w:val="22"/>
          <w:szCs w:val="22"/>
        </w:rPr>
        <w:t>pirkimo komisijos</w:t>
      </w:r>
    </w:p>
    <w:p w14:paraId="733B86AC" w14:textId="2251A47B" w:rsidR="00EE1753" w:rsidRPr="001B2DBD"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1301CB">
        <w:rPr>
          <w:rFonts w:ascii="Times New Roman" w:hAnsi="Times New Roman" w:cs="Times New Roman"/>
          <w:iCs/>
          <w:color w:val="000000" w:themeColor="text1"/>
          <w:sz w:val="22"/>
          <w:szCs w:val="22"/>
        </w:rPr>
        <w:t xml:space="preserve">posėdžio </w:t>
      </w:r>
      <w:r w:rsidRPr="001301CB">
        <w:rPr>
          <w:rFonts w:ascii="Times New Roman" w:hAnsi="Times New Roman" w:cs="Times New Roman"/>
          <w:iCs/>
          <w:sz w:val="22"/>
          <w:szCs w:val="22"/>
        </w:rPr>
        <w:t>202</w:t>
      </w:r>
      <w:r w:rsidR="001D65B4">
        <w:rPr>
          <w:rFonts w:ascii="Times New Roman" w:hAnsi="Times New Roman" w:cs="Times New Roman"/>
          <w:iCs/>
          <w:sz w:val="22"/>
          <w:szCs w:val="22"/>
        </w:rPr>
        <w:t>6</w:t>
      </w:r>
      <w:r w:rsidRPr="001301CB">
        <w:rPr>
          <w:rFonts w:ascii="Times New Roman" w:hAnsi="Times New Roman" w:cs="Times New Roman"/>
          <w:iCs/>
          <w:sz w:val="22"/>
          <w:szCs w:val="22"/>
        </w:rPr>
        <w:t xml:space="preserve"> m.</w:t>
      </w:r>
      <w:r w:rsidR="002018FC" w:rsidRPr="001301CB">
        <w:rPr>
          <w:rFonts w:ascii="Times New Roman" w:hAnsi="Times New Roman" w:cs="Times New Roman"/>
          <w:iCs/>
          <w:sz w:val="22"/>
          <w:szCs w:val="22"/>
        </w:rPr>
        <w:t xml:space="preserve"> </w:t>
      </w:r>
      <w:r w:rsidR="003D09A6">
        <w:rPr>
          <w:rFonts w:ascii="Times New Roman" w:hAnsi="Times New Roman" w:cs="Times New Roman"/>
          <w:iCs/>
          <w:sz w:val="22"/>
          <w:szCs w:val="22"/>
        </w:rPr>
        <w:t>liepos 2</w:t>
      </w:r>
      <w:r w:rsidR="000E23E2">
        <w:rPr>
          <w:rFonts w:ascii="Times New Roman" w:hAnsi="Times New Roman" w:cs="Times New Roman"/>
          <w:iCs/>
          <w:sz w:val="22"/>
          <w:szCs w:val="22"/>
        </w:rPr>
        <w:t>3</w:t>
      </w:r>
      <w:r w:rsidR="00EC5890" w:rsidRPr="001301CB">
        <w:rPr>
          <w:rFonts w:ascii="Times New Roman" w:hAnsi="Times New Roman" w:cs="Times New Roman"/>
          <w:iCs/>
          <w:sz w:val="22"/>
          <w:szCs w:val="22"/>
        </w:rPr>
        <w:t xml:space="preserve"> </w:t>
      </w:r>
      <w:r w:rsidRPr="001B2DBD">
        <w:rPr>
          <w:rFonts w:ascii="Times New Roman" w:hAnsi="Times New Roman" w:cs="Times New Roman"/>
          <w:iCs/>
          <w:color w:val="000000" w:themeColor="text1"/>
          <w:sz w:val="22"/>
          <w:szCs w:val="22"/>
        </w:rPr>
        <w:t xml:space="preserve">d. </w:t>
      </w:r>
    </w:p>
    <w:p w14:paraId="57B009B9" w14:textId="6A662F5B" w:rsidR="00927B1F" w:rsidRPr="00B16568" w:rsidRDefault="002011E2" w:rsidP="00EE1753">
      <w:pPr>
        <w:spacing w:after="120" w:line="20" w:lineRule="atLeast"/>
        <w:contextualSpacing/>
        <w:jc w:val="right"/>
        <w:rPr>
          <w:rFonts w:ascii="Times New Roman" w:hAnsi="Times New Roman" w:cs="Times New Roman"/>
          <w:iCs/>
          <w:color w:val="FF0000"/>
          <w:sz w:val="22"/>
          <w:szCs w:val="22"/>
        </w:rPr>
      </w:pPr>
      <w:proofErr w:type="spellStart"/>
      <w:r w:rsidRPr="001B2DBD">
        <w:rPr>
          <w:rFonts w:ascii="Times New Roman" w:hAnsi="Times New Roman" w:cs="Times New Roman"/>
          <w:iCs/>
          <w:color w:val="000000" w:themeColor="text1"/>
          <w:sz w:val="22"/>
          <w:szCs w:val="22"/>
        </w:rPr>
        <w:t>EcoCost</w:t>
      </w:r>
      <w:proofErr w:type="spellEnd"/>
      <w:r w:rsidR="009050AE" w:rsidRPr="001B2DBD">
        <w:rPr>
          <w:rFonts w:ascii="Times New Roman" w:hAnsi="Times New Roman" w:cs="Times New Roman"/>
          <w:iCs/>
          <w:color w:val="000000" w:themeColor="text1"/>
          <w:sz w:val="22"/>
          <w:szCs w:val="22"/>
        </w:rPr>
        <w:t xml:space="preserve"> </w:t>
      </w:r>
      <w:r w:rsidRPr="001B2DBD">
        <w:rPr>
          <w:rFonts w:ascii="Times New Roman" w:hAnsi="Times New Roman" w:cs="Times New Roman"/>
          <w:iCs/>
          <w:sz w:val="22"/>
          <w:szCs w:val="22"/>
        </w:rPr>
        <w:t>N</w:t>
      </w:r>
      <w:r w:rsidR="009050AE" w:rsidRPr="001B2DBD">
        <w:rPr>
          <w:rFonts w:ascii="Times New Roman" w:hAnsi="Times New Roman" w:cs="Times New Roman"/>
          <w:iCs/>
          <w:sz w:val="22"/>
          <w:szCs w:val="22"/>
        </w:rPr>
        <w:t>r</w:t>
      </w:r>
      <w:r w:rsidRPr="001B2DBD">
        <w:rPr>
          <w:rFonts w:ascii="Times New Roman" w:hAnsi="Times New Roman" w:cs="Times New Roman"/>
          <w:iCs/>
          <w:color w:val="000000" w:themeColor="text1"/>
          <w:sz w:val="22"/>
          <w:szCs w:val="22"/>
        </w:rPr>
        <w:t>.</w:t>
      </w:r>
      <w:r w:rsidR="007C79F1" w:rsidRPr="001B2DBD">
        <w:rPr>
          <w:rFonts w:ascii="Times New Roman" w:hAnsi="Times New Roman" w:cs="Times New Roman"/>
          <w:iCs/>
          <w:color w:val="000000" w:themeColor="text1"/>
          <w:sz w:val="22"/>
          <w:szCs w:val="22"/>
        </w:rPr>
        <w:t xml:space="preserve"> </w:t>
      </w:r>
      <w:r w:rsidR="003D09A6">
        <w:rPr>
          <w:rFonts w:ascii="Times New Roman" w:hAnsi="Times New Roman" w:cs="Times New Roman"/>
          <w:iCs/>
          <w:color w:val="000000" w:themeColor="text1"/>
          <w:sz w:val="22"/>
          <w:szCs w:val="22"/>
        </w:rPr>
        <w:t>20767</w:t>
      </w:r>
      <w:r w:rsidRPr="001B2DBD">
        <w:rPr>
          <w:rFonts w:ascii="Times New Roman" w:hAnsi="Times New Roman" w:cs="Times New Roman"/>
          <w:iCs/>
          <w:color w:val="000000" w:themeColor="text1"/>
          <w:sz w:val="22"/>
          <w:szCs w:val="22"/>
        </w:rPr>
        <w:t xml:space="preserve"> </w:t>
      </w:r>
    </w:p>
    <w:p w14:paraId="17785C56" w14:textId="1C70BC56" w:rsidR="00B34B45" w:rsidRPr="001B2DBD" w:rsidRDefault="00927B1F" w:rsidP="00D773A0">
      <w:pPr>
        <w:spacing w:after="120" w:line="20" w:lineRule="atLeast"/>
        <w:contextualSpacing/>
        <w:jc w:val="right"/>
        <w:rPr>
          <w:rFonts w:ascii="Times New Roman" w:hAnsi="Times New Roman" w:cs="Times New Roman"/>
          <w:iCs/>
          <w:color w:val="000000" w:themeColor="text1"/>
          <w:sz w:val="22"/>
          <w:szCs w:val="22"/>
        </w:rPr>
      </w:pPr>
      <w:r w:rsidRPr="001B2DBD">
        <w:rPr>
          <w:rFonts w:ascii="Times New Roman" w:hAnsi="Times New Roman" w:cs="Times New Roman"/>
          <w:iCs/>
          <w:sz w:val="22"/>
          <w:szCs w:val="22"/>
        </w:rPr>
        <w:t>CVP</w:t>
      </w:r>
      <w:r w:rsidR="00614F75" w:rsidRPr="001B2DBD">
        <w:rPr>
          <w:rFonts w:ascii="Times New Roman" w:hAnsi="Times New Roman" w:cs="Times New Roman"/>
          <w:iCs/>
          <w:sz w:val="22"/>
          <w:szCs w:val="22"/>
        </w:rPr>
        <w:t xml:space="preserve"> </w:t>
      </w:r>
      <w:r w:rsidRPr="001B2DBD">
        <w:rPr>
          <w:rFonts w:ascii="Times New Roman" w:hAnsi="Times New Roman" w:cs="Times New Roman"/>
          <w:iCs/>
          <w:sz w:val="22"/>
          <w:szCs w:val="22"/>
        </w:rPr>
        <w:t>IS Pirkimo Nr</w:t>
      </w:r>
      <w:r w:rsidRPr="001B2DBD">
        <w:rPr>
          <w:rFonts w:ascii="Times New Roman" w:hAnsi="Times New Roman" w:cs="Times New Roman"/>
          <w:iCs/>
          <w:color w:val="000000" w:themeColor="text1"/>
          <w:sz w:val="22"/>
          <w:szCs w:val="22"/>
        </w:rPr>
        <w:t>.</w:t>
      </w:r>
      <w:r w:rsidR="00BD351B">
        <w:rPr>
          <w:rFonts w:ascii="Times New Roman" w:hAnsi="Times New Roman" w:cs="Times New Roman"/>
          <w:iCs/>
          <w:color w:val="000000" w:themeColor="text1"/>
          <w:sz w:val="22"/>
          <w:szCs w:val="22"/>
        </w:rPr>
        <w:t xml:space="preserve"> 6351956</w:t>
      </w:r>
    </w:p>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sz w:val="21"/>
          <w:szCs w:val="21"/>
        </w:rPr>
      </w:sdtEndPr>
      <w:sdtContent>
        <w:p w14:paraId="47B8E29B" w14:textId="45CADECA" w:rsidR="00D526C8" w:rsidRPr="007E07B5"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7350A7E2" w14:textId="78457EBC" w:rsidR="00D526C8" w:rsidRPr="007E07B5"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6F5603A9" w14:textId="6DD23638" w:rsidR="00633D16" w:rsidRPr="007E07B5" w:rsidRDefault="00C5626D" w:rsidP="00EB48CF">
          <w:pPr>
            <w:spacing w:after="120" w:line="360" w:lineRule="auto"/>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Supaprastinto </w:t>
          </w:r>
          <w:r w:rsidR="00D6296A" w:rsidRPr="007E07B5">
            <w:rPr>
              <w:rFonts w:ascii="Times New Roman" w:hAnsi="Times New Roman" w:cs="Times New Roman"/>
              <w:b/>
              <w:bCs/>
              <w:color w:val="000000" w:themeColor="text1"/>
              <w:sz w:val="28"/>
              <w:szCs w:val="28"/>
            </w:rPr>
            <w:t xml:space="preserve"> </w:t>
          </w:r>
          <w:r w:rsidR="00B34B45" w:rsidRPr="007E07B5">
            <w:rPr>
              <w:rFonts w:ascii="Times New Roman" w:hAnsi="Times New Roman" w:cs="Times New Roman"/>
              <w:b/>
              <w:bCs/>
              <w:color w:val="000000" w:themeColor="text1"/>
              <w:sz w:val="28"/>
              <w:szCs w:val="28"/>
            </w:rPr>
            <w:t>viešojo pirkimo</w:t>
          </w:r>
          <w:r w:rsidR="00D526C8" w:rsidRPr="007E07B5">
            <w:rPr>
              <w:rFonts w:ascii="Times New Roman" w:hAnsi="Times New Roman" w:cs="Times New Roman"/>
              <w:b/>
              <w:bCs/>
              <w:color w:val="000000" w:themeColor="text1"/>
              <w:sz w:val="28"/>
              <w:szCs w:val="28"/>
            </w:rPr>
            <w:t xml:space="preserve"> </w:t>
          </w:r>
          <w:bookmarkStart w:id="0" w:name="_Hlk146804302"/>
        </w:p>
        <w:p w14:paraId="2C013812" w14:textId="33C7041F" w:rsidR="00D6296A" w:rsidRPr="007E07B5" w:rsidRDefault="00D526C8" w:rsidP="003D09A6">
          <w:pPr>
            <w:tabs>
              <w:tab w:val="center" w:pos="4986"/>
              <w:tab w:val="left" w:pos="8137"/>
              <w:tab w:val="left" w:pos="8700"/>
            </w:tabs>
            <w:spacing w:before="60" w:after="60"/>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w:t>
          </w:r>
          <w:sdt>
            <w:sdtPr>
              <w:rPr>
                <w:rFonts w:ascii="Times New Roman" w:hAnsi="Times New Roman" w:cs="Times New Roman"/>
                <w:b/>
                <w:bCs/>
                <w:color w:val="000000" w:themeColor="text1"/>
                <w:sz w:val="28"/>
                <w:szCs w:val="28"/>
              </w:rPr>
              <w:alias w:val="Pirkimo pavadinimas"/>
              <w:tag w:val="Pirkimo pavadinimas"/>
              <w:id w:val="304740216"/>
              <w:placeholder>
                <w:docPart w:val="E4AB9FBF488446E181F9A960C91FDD28"/>
              </w:placeholder>
            </w:sdtPr>
            <w:sdtEndPr/>
            <w:sdtContent>
              <w:r w:rsidR="003D09A6" w:rsidRPr="003D09A6">
                <w:rPr>
                  <w:rFonts w:ascii="Times New Roman" w:hAnsi="Times New Roman" w:cs="Times New Roman"/>
                  <w:b/>
                  <w:bCs/>
                  <w:color w:val="000000" w:themeColor="text1"/>
                  <w:sz w:val="28"/>
                  <w:szCs w:val="28"/>
                </w:rPr>
                <w:t>Projekto išlaidų audito paslaugos</w:t>
              </w:r>
            </w:sdtContent>
          </w:sdt>
          <w:r w:rsidR="00CB27AD" w:rsidRPr="003D09A6">
            <w:rPr>
              <w:rFonts w:ascii="Times New Roman" w:hAnsi="Times New Roman" w:cs="Times New Roman"/>
              <w:b/>
              <w:bCs/>
              <w:color w:val="000000" w:themeColor="text1"/>
              <w:sz w:val="28"/>
              <w:szCs w:val="28"/>
            </w:rPr>
            <w:t>“</w:t>
          </w:r>
        </w:p>
        <w:bookmarkEnd w:id="0"/>
        <w:p w14:paraId="67D34D7E" w14:textId="1649A403" w:rsidR="00D53BF4" w:rsidRPr="007E07B5" w:rsidRDefault="00F2342F" w:rsidP="00F2342F">
          <w:pPr>
            <w:spacing w:after="120" w:line="360" w:lineRule="auto"/>
            <w:contextualSpacing/>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a</w:t>
          </w:r>
          <w:r w:rsidR="00B34B45" w:rsidRPr="007E07B5">
            <w:rPr>
              <w:rFonts w:ascii="Times New Roman" w:hAnsi="Times New Roman" w:cs="Times New Roman"/>
              <w:b/>
              <w:bCs/>
              <w:color w:val="000000" w:themeColor="text1"/>
              <w:sz w:val="28"/>
              <w:szCs w:val="28"/>
            </w:rPr>
            <w:t xml:space="preserve">tviro konkurso specialiosios </w:t>
          </w:r>
          <w:r w:rsidRPr="007E07B5">
            <w:rPr>
              <w:rFonts w:ascii="Times New Roman" w:hAnsi="Times New Roman" w:cs="Times New Roman"/>
              <w:b/>
              <w:bCs/>
              <w:color w:val="000000" w:themeColor="text1"/>
              <w:sz w:val="28"/>
              <w:szCs w:val="28"/>
            </w:rPr>
            <w:t xml:space="preserve">sąlygos </w:t>
          </w:r>
          <w:bookmarkStart w:id="1" w:name="_GoBack"/>
          <w:bookmarkEnd w:id="1"/>
        </w:p>
        <w:p w14:paraId="7494296F" w14:textId="66526BF8" w:rsidR="00946CA3" w:rsidRPr="007E07B5" w:rsidRDefault="00DC56E7" w:rsidP="00F2342F">
          <w:pPr>
            <w:spacing w:after="120" w:line="360" w:lineRule="auto"/>
            <w:contextualSpacing/>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Versija Nr. 1</w:t>
          </w:r>
        </w:p>
        <w:p w14:paraId="0FC90D8B" w14:textId="77777777" w:rsidR="00D526C8" w:rsidRPr="007E07B5" w:rsidRDefault="00D526C8" w:rsidP="0048654D">
          <w:pPr>
            <w:spacing w:after="120" w:line="20" w:lineRule="atLeast"/>
            <w:contextualSpacing/>
            <w:rPr>
              <w:rFonts w:ascii="Times New Roman" w:hAnsi="Times New Roman" w:cs="Times New Roman"/>
              <w:color w:val="000000" w:themeColor="text1"/>
              <w:sz w:val="28"/>
              <w:szCs w:val="28"/>
            </w:rPr>
          </w:pPr>
        </w:p>
        <w:p w14:paraId="517C01D9" w14:textId="298840C3" w:rsidR="001C24BC" w:rsidRPr="007E07B5" w:rsidRDefault="005F13F0" w:rsidP="004E4612">
          <w:pPr>
            <w:spacing w:after="120" w:line="20" w:lineRule="atLeast"/>
            <w:contextualSpacing/>
            <w:rPr>
              <w:rFonts w:ascii="Times New Roman" w:hAnsi="Times New Roman" w:cs="Times New Roman"/>
              <w:color w:val="000000" w:themeColor="text1"/>
            </w:rPr>
          </w:pPr>
          <w:r w:rsidRPr="007E07B5">
            <w:rPr>
              <w:rFonts w:ascii="Times New Roman" w:hAnsi="Times New Roman" w:cs="Times New Roman"/>
              <w:color w:val="000000" w:themeColor="text1"/>
            </w:rPr>
            <w:br w:type="page"/>
          </w:r>
        </w:p>
        <w:p w14:paraId="0E6C15E7" w14:textId="77777777" w:rsidR="00BB28BD" w:rsidRPr="007E07B5" w:rsidRDefault="00BB28BD" w:rsidP="00BB28BD">
          <w:pPr>
            <w:pStyle w:val="TOCHeading"/>
            <w:spacing w:before="0" w:line="20" w:lineRule="atLeast"/>
            <w:ind w:left="432" w:hanging="432"/>
            <w:contextualSpacing/>
            <w:rPr>
              <w:rFonts w:ascii="Times New Roman" w:hAnsi="Times New Roman" w:cs="Times New Roman"/>
              <w:color w:val="000000" w:themeColor="text1"/>
            </w:rPr>
          </w:pPr>
          <w:r w:rsidRPr="007E07B5">
            <w:rPr>
              <w:rFonts w:ascii="Times New Roman" w:hAnsi="Times New Roman" w:cs="Times New Roman"/>
              <w:color w:val="000000" w:themeColor="text1"/>
            </w:rPr>
            <w:lastRenderedPageBreak/>
            <w:t>TURINYS</w:t>
          </w:r>
        </w:p>
        <w:p w14:paraId="6312D617" w14:textId="75FAD8B9"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bookmarkStart w:id="2" w:name="_Hlk127263077"/>
          <w:r w:rsidRPr="007E07B5">
            <w:rPr>
              <w:rFonts w:ascii="Times New Roman" w:hAnsi="Times New Roman" w:cs="Times New Roman"/>
              <w:b/>
              <w:bCs/>
              <w:color w:val="000000" w:themeColor="text1"/>
            </w:rPr>
            <w:t>1. Bendra informacija</w:t>
          </w:r>
          <w:r w:rsidRPr="007E07B5">
            <w:rPr>
              <w:rFonts w:ascii="Times New Roman" w:hAnsi="Times New Roman" w:cs="Times New Roman"/>
              <w:b/>
              <w:bCs/>
              <w:color w:val="000000" w:themeColor="text1"/>
            </w:rPr>
            <w:tab/>
          </w:r>
        </w:p>
        <w:p w14:paraId="64AC2D2F" w14:textId="37FE1331"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2. Pirkimo objektas</w:t>
          </w:r>
          <w:r w:rsidRPr="007E07B5">
            <w:rPr>
              <w:rFonts w:ascii="Times New Roman" w:hAnsi="Times New Roman" w:cs="Times New Roman"/>
              <w:b/>
              <w:bCs/>
              <w:color w:val="000000" w:themeColor="text1"/>
            </w:rPr>
            <w:tab/>
          </w:r>
        </w:p>
        <w:p w14:paraId="3C4E5571" w14:textId="293302C3"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3. Susitikimai su tiekėjais ir pirkimo objekto apžiūra</w:t>
          </w:r>
          <w:r w:rsidRPr="007E07B5">
            <w:rPr>
              <w:rFonts w:ascii="Times New Roman" w:hAnsi="Times New Roman" w:cs="Times New Roman"/>
              <w:b/>
              <w:bCs/>
              <w:color w:val="000000" w:themeColor="text1"/>
            </w:rPr>
            <w:tab/>
          </w:r>
        </w:p>
        <w:p w14:paraId="2430A313" w14:textId="08FFC0D8"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4. Tiekėjų pašalinimo pagrindai ir kvalifikacijos reikalavimai</w:t>
          </w:r>
          <w:r w:rsidRPr="007E07B5">
            <w:rPr>
              <w:rFonts w:ascii="Times New Roman" w:hAnsi="Times New Roman" w:cs="Times New Roman"/>
              <w:b/>
              <w:bCs/>
              <w:color w:val="000000" w:themeColor="text1"/>
            </w:rPr>
            <w:tab/>
          </w:r>
        </w:p>
        <w:p w14:paraId="78ECCD44" w14:textId="4F5E8329"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5. Reikalavimai, susiję su nacionaliniu saugumu</w:t>
          </w:r>
        </w:p>
        <w:p w14:paraId="2F8BA0D7" w14:textId="77DA914F"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6. Specialieji reikalavimai pasiūlymų rengimui ir pateikimui</w:t>
          </w:r>
          <w:r w:rsidRPr="007E07B5">
            <w:rPr>
              <w:rFonts w:ascii="Times New Roman" w:hAnsi="Times New Roman" w:cs="Times New Roman"/>
              <w:b/>
              <w:bCs/>
              <w:color w:val="000000" w:themeColor="text1"/>
            </w:rPr>
            <w:tab/>
          </w:r>
        </w:p>
        <w:p w14:paraId="1AA62AC1" w14:textId="1705869A" w:rsidR="00BB28BD" w:rsidRPr="007E07B5" w:rsidRDefault="00BB28BD" w:rsidP="00F465EB">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7.</w:t>
          </w:r>
          <w:r w:rsidRPr="007E07B5">
            <w:rPr>
              <w:rFonts w:ascii="Times New Roman" w:hAnsi="Times New Roman" w:cs="Times New Roman"/>
              <w:b/>
              <w:bCs/>
              <w:color w:val="000000" w:themeColor="text1"/>
            </w:rPr>
            <w:tab/>
            <w:t>Pasiūlymo galiojimo užtikrinimas</w:t>
          </w:r>
          <w:r w:rsidRPr="007E07B5">
            <w:rPr>
              <w:rFonts w:ascii="Times New Roman" w:hAnsi="Times New Roman" w:cs="Times New Roman"/>
              <w:b/>
              <w:bCs/>
              <w:color w:val="000000" w:themeColor="text1"/>
            </w:rPr>
            <w:tab/>
          </w:r>
        </w:p>
        <w:p w14:paraId="73C2EF00" w14:textId="5ADA95C9"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8.</w:t>
          </w:r>
          <w:r w:rsidRPr="007E07B5">
            <w:rPr>
              <w:rFonts w:ascii="Times New Roman" w:hAnsi="Times New Roman" w:cs="Times New Roman"/>
              <w:b/>
              <w:bCs/>
              <w:color w:val="000000" w:themeColor="text1"/>
            </w:rPr>
            <w:tab/>
            <w:t>Elektroninis aukcionas</w:t>
          </w:r>
          <w:r w:rsidRPr="007E07B5">
            <w:rPr>
              <w:rFonts w:ascii="Times New Roman" w:hAnsi="Times New Roman" w:cs="Times New Roman"/>
              <w:b/>
              <w:bCs/>
              <w:color w:val="000000" w:themeColor="text1"/>
            </w:rPr>
            <w:tab/>
          </w:r>
        </w:p>
        <w:p w14:paraId="1857B861" w14:textId="3CEBEB11"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9.</w:t>
          </w:r>
          <w:r w:rsidRPr="007E07B5">
            <w:rPr>
              <w:rFonts w:ascii="Times New Roman" w:hAnsi="Times New Roman" w:cs="Times New Roman"/>
              <w:b/>
              <w:bCs/>
              <w:color w:val="000000" w:themeColor="text1"/>
            </w:rPr>
            <w:tab/>
            <w:t>Pasiūlymų vertinimas</w:t>
          </w:r>
          <w:r w:rsidRPr="007E07B5">
            <w:rPr>
              <w:rFonts w:ascii="Times New Roman" w:hAnsi="Times New Roman" w:cs="Times New Roman"/>
              <w:b/>
              <w:bCs/>
              <w:color w:val="000000" w:themeColor="text1"/>
            </w:rPr>
            <w:tab/>
          </w:r>
        </w:p>
        <w:p w14:paraId="784931EF" w14:textId="0E2DEB85"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10.</w:t>
          </w:r>
          <w:r w:rsidRPr="007E07B5">
            <w:rPr>
              <w:rFonts w:ascii="Times New Roman" w:hAnsi="Times New Roman" w:cs="Times New Roman"/>
              <w:b/>
              <w:bCs/>
              <w:color w:val="000000" w:themeColor="text1"/>
            </w:rPr>
            <w:tab/>
            <w:t>Sutarties sudarymas</w:t>
          </w:r>
          <w:r w:rsidRPr="007E07B5">
            <w:rPr>
              <w:rFonts w:ascii="Times New Roman" w:hAnsi="Times New Roman" w:cs="Times New Roman"/>
              <w:b/>
              <w:bCs/>
              <w:color w:val="000000" w:themeColor="text1"/>
            </w:rPr>
            <w:tab/>
          </w:r>
        </w:p>
        <w:p w14:paraId="3AA7531C" w14:textId="2A27EC8D" w:rsidR="00BB28BD" w:rsidRPr="007E07B5" w:rsidRDefault="00BB28BD" w:rsidP="00BB28BD">
          <w:pPr>
            <w:tabs>
              <w:tab w:val="left" w:pos="284"/>
              <w:tab w:val="left" w:pos="567"/>
            </w:tabs>
            <w:spacing w:after="0"/>
            <w:ind w:left="142" w:hanging="142"/>
            <w:rPr>
              <w:rFonts w:ascii="Times New Roman" w:hAnsi="Times New Roman" w:cs="Times New Roman"/>
              <w:color w:val="000000" w:themeColor="text1"/>
            </w:rPr>
          </w:pPr>
          <w:r w:rsidRPr="007E07B5">
            <w:rPr>
              <w:rFonts w:ascii="Times New Roman" w:hAnsi="Times New Roman" w:cs="Times New Roman"/>
              <w:b/>
              <w:bCs/>
              <w:color w:val="000000" w:themeColor="text1"/>
            </w:rPr>
            <w:t>11.</w:t>
          </w:r>
          <w:r w:rsidRPr="007E07B5">
            <w:rPr>
              <w:rFonts w:ascii="Times New Roman" w:hAnsi="Times New Roman" w:cs="Times New Roman"/>
              <w:b/>
              <w:bCs/>
              <w:color w:val="000000" w:themeColor="text1"/>
            </w:rPr>
            <w:tab/>
            <w:t>Kitos sąlygos</w:t>
          </w:r>
          <w:r w:rsidRPr="007E07B5">
            <w:rPr>
              <w:rFonts w:ascii="Times New Roman" w:hAnsi="Times New Roman" w:cs="Times New Roman"/>
              <w:color w:val="000000" w:themeColor="text1"/>
            </w:rPr>
            <w:tab/>
          </w:r>
        </w:p>
        <w:p w14:paraId="74E0CA40" w14:textId="77777777" w:rsidR="00BB28BD" w:rsidRPr="007E07B5" w:rsidRDefault="00BB28BD" w:rsidP="00BB28BD">
          <w:pPr>
            <w:spacing w:after="0"/>
            <w:ind w:left="142" w:hanging="142"/>
            <w:rPr>
              <w:rFonts w:ascii="Times New Roman" w:hAnsi="Times New Roman" w:cs="Times New Roman"/>
              <w:color w:val="000000" w:themeColor="text1"/>
            </w:rPr>
          </w:pPr>
        </w:p>
        <w:p w14:paraId="3DC95236" w14:textId="4112684F" w:rsidR="00BB28BD" w:rsidRPr="007E07B5" w:rsidRDefault="00A80965" w:rsidP="00BB28BD">
          <w:pPr>
            <w:spacing w:after="0"/>
            <w:ind w:left="142" w:hanging="142"/>
            <w:rPr>
              <w:rFonts w:ascii="Times New Roman" w:hAnsi="Times New Roman" w:cs="Times New Roman"/>
              <w:b/>
              <w:bCs/>
              <w:color w:val="000000" w:themeColor="text1"/>
              <w:u w:val="single"/>
            </w:rPr>
          </w:pPr>
          <w:r w:rsidRPr="007E07B5">
            <w:rPr>
              <w:rFonts w:ascii="Times New Roman" w:hAnsi="Times New Roman" w:cs="Times New Roman"/>
              <w:b/>
              <w:bCs/>
              <w:color w:val="000000" w:themeColor="text1"/>
              <w:u w:val="single"/>
            </w:rPr>
            <w:t>Specialiųjų p</w:t>
          </w:r>
          <w:r w:rsidR="00BB28BD" w:rsidRPr="007E07B5">
            <w:rPr>
              <w:rFonts w:ascii="Times New Roman" w:hAnsi="Times New Roman" w:cs="Times New Roman"/>
              <w:b/>
              <w:bCs/>
              <w:color w:val="000000" w:themeColor="text1"/>
              <w:u w:val="single"/>
            </w:rPr>
            <w:t>irkimo sąlygų priedai:</w:t>
          </w:r>
        </w:p>
        <w:p w14:paraId="6F63A62D" w14:textId="4344A16A" w:rsidR="00BB28BD" w:rsidRPr="007E07B5" w:rsidRDefault="00A80965" w:rsidP="00A80965">
          <w:pPr>
            <w:pStyle w:val="TOC1"/>
            <w:rPr>
              <w:noProof/>
              <w:color w:val="000000" w:themeColor="text1"/>
              <w:sz w:val="22"/>
              <w:szCs w:val="22"/>
              <w:lang w:eastAsia="en-US"/>
            </w:rPr>
          </w:pPr>
          <w:r w:rsidRPr="007E07B5">
            <w:rPr>
              <w:color w:val="000000" w:themeColor="text1"/>
            </w:rPr>
            <w:t xml:space="preserve">Specialiųjų </w:t>
          </w:r>
          <w:hyperlink w:anchor="_Toc124404956" w:history="1">
            <w:r w:rsidRPr="007E07B5">
              <w:rPr>
                <w:rStyle w:val="Hyperlink"/>
                <w:noProof/>
                <w:color w:val="000000" w:themeColor="text1"/>
              </w:rPr>
              <w:t>p</w:t>
            </w:r>
            <w:r w:rsidR="00BB28BD" w:rsidRPr="007E07B5">
              <w:rPr>
                <w:rStyle w:val="Hyperlink"/>
                <w:noProof/>
                <w:color w:val="000000" w:themeColor="text1"/>
              </w:rPr>
              <w:t>irkimo sąlygų 1 priedas „Terminai“</w:t>
            </w:r>
          </w:hyperlink>
          <w:r w:rsidR="00BB28BD" w:rsidRPr="007E07B5">
            <w:rPr>
              <w:noProof/>
              <w:color w:val="000000" w:themeColor="text1"/>
              <w:sz w:val="22"/>
              <w:szCs w:val="22"/>
              <w:lang w:eastAsia="en-US"/>
            </w:rPr>
            <w:t xml:space="preserve"> </w:t>
          </w:r>
        </w:p>
        <w:p w14:paraId="5CEAF95E" w14:textId="6F58E308" w:rsidR="00BB28BD" w:rsidRPr="007E07B5" w:rsidRDefault="00AA1833" w:rsidP="00F465EB">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57"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2 priedas „Techninė specifikacija“</w:t>
            </w:r>
          </w:hyperlink>
          <w:r w:rsidR="00BB28BD" w:rsidRPr="007E07B5">
            <w:rPr>
              <w:rFonts w:ascii="Times New Roman" w:hAnsi="Times New Roman" w:cs="Times New Roman"/>
              <w:color w:val="000000" w:themeColor="text1"/>
              <w:sz w:val="22"/>
              <w:szCs w:val="22"/>
              <w:lang w:eastAsia="en-US"/>
            </w:rPr>
            <w:t xml:space="preserve"> </w:t>
          </w:r>
        </w:p>
        <w:p w14:paraId="3D6D7014" w14:textId="78145D29" w:rsidR="00BB28BD" w:rsidRPr="007E07B5" w:rsidRDefault="00AA1833">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58"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3 priedas „Tiekėjų pašalinimo pagrindai“</w:t>
            </w:r>
          </w:hyperlink>
          <w:r w:rsidR="00BB28BD" w:rsidRPr="007E07B5">
            <w:rPr>
              <w:rFonts w:ascii="Times New Roman" w:hAnsi="Times New Roman" w:cs="Times New Roman"/>
              <w:color w:val="000000" w:themeColor="text1"/>
              <w:sz w:val="22"/>
              <w:szCs w:val="22"/>
              <w:lang w:eastAsia="en-US"/>
            </w:rPr>
            <w:t xml:space="preserve"> </w:t>
          </w:r>
        </w:p>
        <w:p w14:paraId="1DA643AA" w14:textId="509001E4" w:rsidR="00072F49" w:rsidRPr="007E07B5" w:rsidRDefault="00035282">
          <w:pPr>
            <w:pStyle w:val="TOC2"/>
            <w:rPr>
              <w:rStyle w:val="Hyperlink"/>
              <w:color w:val="000000" w:themeColor="text1"/>
            </w:rPr>
          </w:pPr>
          <w:r w:rsidRPr="007E07B5">
            <w:rPr>
              <w:rFonts w:ascii="Times New Roman" w:hAnsi="Times New Roman" w:cs="Times New Roman"/>
              <w:b w:val="0"/>
              <w:bCs/>
              <w:i/>
              <w:iCs/>
              <w:color w:val="000000" w:themeColor="text1"/>
            </w:rPr>
            <w:t xml:space="preserve">Specialiųjų </w:t>
          </w:r>
          <w:hyperlink w:anchor="_Toc124404959" w:history="1">
            <w:r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4 priedas „Tiekėjų kvalifikacijos reikalavimai ir reikalaujami kokybės bei aplinkos apsaugos vadybos sistemų standartai“</w:t>
            </w:r>
          </w:hyperlink>
          <w:r w:rsidR="00BB28BD" w:rsidRPr="007E07B5">
            <w:rPr>
              <w:rStyle w:val="Hyperlink"/>
              <w:color w:val="000000" w:themeColor="text1"/>
            </w:rPr>
            <w:t xml:space="preserve"> </w:t>
          </w:r>
        </w:p>
        <w:p w14:paraId="5EBFD856" w14:textId="040D0522" w:rsidR="00BB28BD" w:rsidRPr="007E07B5" w:rsidRDefault="00AA1833">
          <w:pPr>
            <w:pStyle w:val="TOC2"/>
            <w:rPr>
              <w:rFonts w:ascii="Times New Roman" w:hAnsi="Times New Roman" w:cs="Times New Roman"/>
              <w:color w:val="000000" w:themeColor="text1"/>
            </w:rPr>
          </w:pPr>
          <w:r w:rsidRPr="007E07B5">
            <w:rPr>
              <w:rFonts w:ascii="Times New Roman" w:hAnsi="Times New Roman" w:cs="Times New Roman"/>
              <w:color w:val="000000" w:themeColor="text1"/>
            </w:rPr>
            <w:t xml:space="preserve">Specialiųjų </w:t>
          </w:r>
          <w:hyperlink w:anchor="_Toc124404960"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5 priedas „EBVPD“ (XML ir PDF formatu)</w:t>
            </w:r>
          </w:hyperlink>
          <w:r w:rsidR="00BB28BD" w:rsidRPr="007E07B5">
            <w:rPr>
              <w:rFonts w:ascii="Times New Roman" w:hAnsi="Times New Roman" w:cs="Times New Roman"/>
              <w:color w:val="000000" w:themeColor="text1"/>
            </w:rPr>
            <w:t xml:space="preserve"> </w:t>
          </w:r>
        </w:p>
        <w:p w14:paraId="00DB3A8E" w14:textId="17F1E23F" w:rsidR="00BB28BD" w:rsidRPr="007E07B5" w:rsidRDefault="00AA1833">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61"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6 priedas „Pasiūlymo forma“</w:t>
            </w:r>
          </w:hyperlink>
          <w:r w:rsidR="00BB28BD" w:rsidRPr="007E07B5">
            <w:rPr>
              <w:rFonts w:ascii="Times New Roman" w:hAnsi="Times New Roman" w:cs="Times New Roman"/>
              <w:color w:val="000000" w:themeColor="text1"/>
              <w:sz w:val="22"/>
              <w:szCs w:val="22"/>
              <w:lang w:eastAsia="en-US"/>
            </w:rPr>
            <w:t xml:space="preserve"> </w:t>
          </w:r>
        </w:p>
        <w:p w14:paraId="75620EDB" w14:textId="3B679145" w:rsidR="00BB28BD" w:rsidRPr="007E07B5" w:rsidRDefault="00AA1833">
          <w:pPr>
            <w:pStyle w:val="TOC2"/>
            <w:rPr>
              <w:rFonts w:ascii="Times New Roman" w:hAnsi="Times New Roman" w:cs="Times New Roman"/>
              <w:color w:val="000000" w:themeColor="text1"/>
            </w:rPr>
          </w:pPr>
          <w:r w:rsidRPr="007E07B5">
            <w:rPr>
              <w:rFonts w:ascii="Times New Roman" w:hAnsi="Times New Roman" w:cs="Times New Roman"/>
              <w:color w:val="000000" w:themeColor="text1"/>
            </w:rPr>
            <w:t xml:space="preserve">Specialiųjų </w:t>
          </w:r>
          <w:hyperlink w:anchor="_Toc124404962"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7 priedas „Pasiūlymų vertinimo kriterijai ir sąlygos“</w:t>
            </w:r>
          </w:hyperlink>
          <w:r w:rsidR="00BB28BD" w:rsidRPr="007E07B5">
            <w:rPr>
              <w:rFonts w:ascii="Times New Roman" w:hAnsi="Times New Roman" w:cs="Times New Roman"/>
              <w:color w:val="000000" w:themeColor="text1"/>
            </w:rPr>
            <w:t xml:space="preserve"> </w:t>
          </w:r>
        </w:p>
        <w:p w14:paraId="4DE0ED62" w14:textId="051B9973" w:rsidR="00BB28BD" w:rsidRPr="007E07B5" w:rsidRDefault="00AA1833">
          <w:pPr>
            <w:pStyle w:val="TOC2"/>
            <w:rPr>
              <w:rFonts w:ascii="Times New Roman" w:hAnsi="Times New Roman" w:cs="Times New Roman"/>
              <w:b w:val="0"/>
              <w:bCs/>
              <w:i/>
              <w:iCs/>
              <w:color w:val="000000" w:themeColor="text1"/>
              <w:lang w:eastAsia="en-US"/>
            </w:rPr>
          </w:pPr>
          <w:r w:rsidRPr="007E07B5">
            <w:rPr>
              <w:rFonts w:ascii="Times New Roman" w:hAnsi="Times New Roman" w:cs="Times New Roman"/>
              <w:b w:val="0"/>
              <w:bCs/>
              <w:i/>
              <w:iCs/>
              <w:color w:val="000000" w:themeColor="text1"/>
            </w:rPr>
            <w:t xml:space="preserve">Specialiųjų </w:t>
          </w:r>
          <w:hyperlink w:anchor="_Toc124404963" w:history="1">
            <w:r w:rsidR="00FF764A" w:rsidRPr="007E07B5">
              <w:rPr>
                <w:rStyle w:val="Hyperlink"/>
                <w:rFonts w:ascii="Times New Roman" w:hAnsi="Times New Roman" w:cs="Times New Roman"/>
                <w:b w:val="0"/>
                <w:bCs/>
                <w:i/>
                <w:iCs/>
                <w:color w:val="000000" w:themeColor="text1"/>
              </w:rPr>
              <w:t>p</w:t>
            </w:r>
            <w:r w:rsidR="00BB28BD" w:rsidRPr="007E07B5">
              <w:rPr>
                <w:rStyle w:val="Hyperlink"/>
                <w:rFonts w:ascii="Times New Roman" w:hAnsi="Times New Roman" w:cs="Times New Roman"/>
                <w:b w:val="0"/>
                <w:bCs/>
                <w:i/>
                <w:iCs/>
                <w:color w:val="000000" w:themeColor="text1"/>
              </w:rPr>
              <w:t>irkimo sąlygų 8 priedas „</w:t>
            </w:r>
          </w:hyperlink>
          <w:r w:rsidR="00D6296A" w:rsidRPr="007E07B5">
            <w:rPr>
              <w:rFonts w:ascii="Times New Roman" w:hAnsi="Times New Roman" w:cs="Times New Roman"/>
              <w:b w:val="0"/>
              <w:bCs/>
              <w:i/>
              <w:iCs/>
              <w:color w:val="000000" w:themeColor="text1"/>
              <w:lang w:eastAsia="en-US"/>
            </w:rPr>
            <w:t>Tiekėjo deklaracija dėl atitikties Reglamento nuostatoms juridiniam asmeniui”</w:t>
          </w:r>
          <w:r w:rsidR="00DA612F" w:rsidRPr="007E07B5">
            <w:rPr>
              <w:rFonts w:ascii="Times New Roman" w:hAnsi="Times New Roman" w:cs="Times New Roman"/>
              <w:b w:val="0"/>
              <w:bCs/>
              <w:i/>
              <w:color w:val="000000" w:themeColor="text1"/>
            </w:rPr>
            <w:t xml:space="preserve">- </w:t>
          </w:r>
          <w:r w:rsidR="00DA612F" w:rsidRPr="007E07B5">
            <w:rPr>
              <w:rStyle w:val="Hyperlink"/>
              <w:rFonts w:ascii="Times New Roman" w:hAnsi="Times New Roman" w:cs="Times New Roman"/>
              <w:b w:val="0"/>
              <w:bCs/>
              <w:i/>
              <w:color w:val="000000" w:themeColor="text1"/>
            </w:rPr>
            <w:t>netaikoma</w:t>
          </w:r>
        </w:p>
        <w:p w14:paraId="48FF975A" w14:textId="6D30A464" w:rsidR="00BB28BD" w:rsidRPr="007E07B5" w:rsidRDefault="00AA1833" w:rsidP="009973DB">
          <w:pPr>
            <w:spacing w:after="0"/>
            <w:rPr>
              <w:rFonts w:ascii="Times New Roman" w:hAnsi="Times New Roman" w:cs="Times New Roman"/>
              <w:bCs/>
              <w:i/>
              <w:iCs/>
              <w:color w:val="000000" w:themeColor="text1"/>
            </w:rPr>
          </w:pPr>
          <w:r w:rsidRPr="007E07B5">
            <w:rPr>
              <w:rFonts w:ascii="Times New Roman" w:hAnsi="Times New Roman" w:cs="Times New Roman"/>
              <w:i/>
              <w:iCs/>
              <w:color w:val="000000" w:themeColor="text1"/>
            </w:rPr>
            <w:t xml:space="preserve">Specialiųjų </w:t>
          </w:r>
          <w:hyperlink w:anchor="_Toc124404964" w:history="1">
            <w:r w:rsidR="00FF764A" w:rsidRPr="007E07B5">
              <w:rPr>
                <w:rStyle w:val="Hyperlink"/>
                <w:rFonts w:ascii="Times New Roman" w:hAnsi="Times New Roman" w:cs="Times New Roman"/>
                <w:bCs/>
                <w:i/>
                <w:iCs/>
                <w:noProof/>
                <w:color w:val="000000" w:themeColor="text1"/>
              </w:rPr>
              <w:t>p</w:t>
            </w:r>
            <w:r w:rsidR="00BB28BD" w:rsidRPr="007E07B5">
              <w:rPr>
                <w:rStyle w:val="Hyperlink"/>
                <w:rFonts w:ascii="Times New Roman" w:hAnsi="Times New Roman" w:cs="Times New Roman"/>
                <w:bCs/>
                <w:i/>
                <w:iCs/>
                <w:noProof/>
                <w:color w:val="000000" w:themeColor="text1"/>
              </w:rPr>
              <w:t>irkimo sąlygų 9 priedas „</w:t>
            </w:r>
            <w:r w:rsidR="00D6296A" w:rsidRPr="007E07B5">
              <w:rPr>
                <w:rStyle w:val="Hyperlink"/>
                <w:rFonts w:ascii="Times New Roman" w:hAnsi="Times New Roman" w:cs="Times New Roman"/>
                <w:bCs/>
                <w:i/>
                <w:iCs/>
                <w:noProof/>
                <w:color w:val="000000" w:themeColor="text1"/>
              </w:rPr>
              <w:t>Tiekėjo deklaracija dėl atitikties Reglamento nuostatoms fiziniam asmeniui</w:t>
            </w:r>
            <w:r w:rsidR="00BB28BD" w:rsidRPr="007E07B5">
              <w:rPr>
                <w:rStyle w:val="Hyperlink"/>
                <w:rFonts w:ascii="Times New Roman" w:hAnsi="Times New Roman" w:cs="Times New Roman"/>
                <w:bCs/>
                <w:i/>
                <w:iCs/>
                <w:noProof/>
                <w:color w:val="000000" w:themeColor="text1"/>
              </w:rPr>
              <w:t>“</w:t>
            </w:r>
          </w:hyperlink>
          <w:r w:rsidR="00DA612F" w:rsidRPr="007E07B5">
            <w:rPr>
              <w:rFonts w:ascii="Times New Roman" w:hAnsi="Times New Roman" w:cs="Times New Roman"/>
              <w:bCs/>
              <w:i/>
              <w:color w:val="000000" w:themeColor="text1"/>
            </w:rPr>
            <w:t xml:space="preserve"> - </w:t>
          </w:r>
          <w:r w:rsidR="00DA612F" w:rsidRPr="007E07B5">
            <w:rPr>
              <w:rStyle w:val="Hyperlink"/>
              <w:rFonts w:ascii="Times New Roman" w:hAnsi="Times New Roman" w:cs="Times New Roman"/>
              <w:bCs/>
              <w:i/>
              <w:noProof/>
              <w:color w:val="000000" w:themeColor="text1"/>
            </w:rPr>
            <w:t>netaikoma</w:t>
          </w:r>
        </w:p>
        <w:p w14:paraId="56CA0C77" w14:textId="1907650A" w:rsidR="00C276F4" w:rsidRPr="007E07B5" w:rsidRDefault="00AA1833" w:rsidP="00C276F4">
          <w:pPr>
            <w:spacing w:after="0"/>
            <w:ind w:left="142" w:hanging="142"/>
            <w:rPr>
              <w:rFonts w:ascii="Times New Roman" w:hAnsi="Times New Roman" w:cs="Times New Roman"/>
              <w:noProof/>
              <w:color w:val="000000" w:themeColor="text1"/>
            </w:rPr>
          </w:pPr>
          <w:r w:rsidRPr="007E07B5">
            <w:rPr>
              <w:rFonts w:ascii="Times New Roman" w:hAnsi="Times New Roman" w:cs="Times New Roman"/>
              <w:i/>
              <w:color w:val="000000" w:themeColor="text1"/>
            </w:rPr>
            <w:t xml:space="preserve">Specialiųjų </w:t>
          </w:r>
          <w:r w:rsidR="00FF764A" w:rsidRPr="007E07B5">
            <w:rPr>
              <w:rFonts w:ascii="Times New Roman" w:hAnsi="Times New Roman" w:cs="Times New Roman"/>
              <w:i/>
              <w:color w:val="000000" w:themeColor="text1"/>
            </w:rPr>
            <w:t>p</w:t>
          </w:r>
          <w:r w:rsidR="00BB28BD" w:rsidRPr="007E07B5">
            <w:rPr>
              <w:rFonts w:ascii="Times New Roman" w:hAnsi="Times New Roman" w:cs="Times New Roman"/>
              <w:i/>
              <w:color w:val="000000" w:themeColor="text1"/>
            </w:rPr>
            <w:t>irkimo sąlygų 1</w:t>
          </w:r>
          <w:r w:rsidR="00C276F4" w:rsidRPr="007E07B5">
            <w:rPr>
              <w:rFonts w:ascii="Times New Roman" w:hAnsi="Times New Roman" w:cs="Times New Roman"/>
              <w:i/>
              <w:color w:val="000000" w:themeColor="text1"/>
            </w:rPr>
            <w:t>0</w:t>
          </w:r>
          <w:r w:rsidR="00BB28BD" w:rsidRPr="007E07B5">
            <w:rPr>
              <w:rFonts w:ascii="Times New Roman" w:hAnsi="Times New Roman" w:cs="Times New Roman"/>
              <w:i/>
              <w:color w:val="000000" w:themeColor="text1"/>
            </w:rPr>
            <w:t xml:space="preserve"> priedas </w:t>
          </w:r>
          <w:r w:rsidR="00BB28BD" w:rsidRPr="007E07B5">
            <w:rPr>
              <w:rFonts w:ascii="Times New Roman" w:hAnsi="Times New Roman" w:cs="Times New Roman"/>
              <w:i/>
              <w:iCs/>
              <w:color w:val="000000" w:themeColor="text1"/>
            </w:rPr>
            <w:t>„</w:t>
          </w:r>
          <w:hyperlink w:anchor="_Toc124404964" w:history="1">
            <w:r w:rsidR="00BB28BD" w:rsidRPr="007E07B5">
              <w:rPr>
                <w:rFonts w:ascii="Times New Roman" w:eastAsia="Times New Roman" w:hAnsi="Times New Roman" w:cs="Times New Roman"/>
                <w:i/>
                <w:color w:val="000000" w:themeColor="text1"/>
                <w:lang w:eastAsia="en-US"/>
              </w:rPr>
              <w:t>Nacionalinio saugumo reikalavimų atitikties deklaracija</w:t>
            </w:r>
            <w:r w:rsidR="00BB28BD" w:rsidRPr="007E07B5">
              <w:rPr>
                <w:rStyle w:val="Hyperlink"/>
                <w:rFonts w:ascii="Times New Roman" w:hAnsi="Times New Roman" w:cs="Times New Roman"/>
                <w:i/>
                <w:noProof/>
                <w:color w:val="000000" w:themeColor="text1"/>
              </w:rPr>
              <w:t>“</w:t>
            </w:r>
          </w:hyperlink>
          <w:r w:rsidR="00EE1753" w:rsidRPr="007E07B5">
            <w:rPr>
              <w:rStyle w:val="Hyperlink"/>
              <w:rFonts w:ascii="Times New Roman" w:hAnsi="Times New Roman" w:cs="Times New Roman"/>
              <w:i/>
              <w:noProof/>
              <w:color w:val="000000" w:themeColor="text1"/>
            </w:rPr>
            <w:t xml:space="preserve"> – netaikoma</w:t>
          </w:r>
        </w:p>
        <w:p w14:paraId="3145556C" w14:textId="03FC82E6" w:rsidR="00AC0B5B" w:rsidRPr="007E07B5" w:rsidRDefault="00AA1833" w:rsidP="00C276F4">
          <w:pPr>
            <w:spacing w:after="0"/>
            <w:ind w:left="142" w:hanging="142"/>
            <w:rPr>
              <w:rFonts w:ascii="Times New Roman" w:hAnsi="Times New Roman" w:cs="Times New Roman"/>
              <w:b/>
              <w:noProof/>
              <w:color w:val="000000" w:themeColor="text1"/>
            </w:rPr>
          </w:pPr>
          <w:r w:rsidRPr="007E07B5">
            <w:rPr>
              <w:rFonts w:ascii="Times New Roman" w:hAnsi="Times New Roman" w:cs="Times New Roman"/>
              <w:b/>
              <w:bCs/>
              <w:color w:val="000000" w:themeColor="text1"/>
            </w:rPr>
            <w:t>Specialiųjų</w:t>
          </w:r>
          <w:r w:rsidRPr="007E07B5">
            <w:rPr>
              <w:rFonts w:ascii="Times New Roman" w:hAnsi="Times New Roman" w:cs="Times New Roman"/>
              <w:color w:val="000000" w:themeColor="text1"/>
            </w:rPr>
            <w:t xml:space="preserve"> </w:t>
          </w:r>
          <w:hyperlink w:anchor="_Toc124404965" w:history="1">
            <w:r w:rsidR="00FF764A" w:rsidRPr="007E07B5">
              <w:rPr>
                <w:rStyle w:val="Hyperlink"/>
                <w:rFonts w:ascii="Times New Roman" w:hAnsi="Times New Roman" w:cs="Times New Roman"/>
                <w:b/>
                <w:noProof/>
                <w:color w:val="000000" w:themeColor="text1"/>
              </w:rPr>
              <w:t>p</w:t>
            </w:r>
            <w:r w:rsidR="00BB28BD" w:rsidRPr="007E07B5">
              <w:rPr>
                <w:rStyle w:val="Hyperlink"/>
                <w:rFonts w:ascii="Times New Roman" w:hAnsi="Times New Roman" w:cs="Times New Roman"/>
                <w:b/>
                <w:noProof/>
                <w:color w:val="000000" w:themeColor="text1"/>
              </w:rPr>
              <w:t>irkimo sąlygų 1</w:t>
            </w:r>
            <w:r w:rsidR="00C276F4" w:rsidRPr="007E07B5">
              <w:rPr>
                <w:rStyle w:val="Hyperlink"/>
                <w:rFonts w:ascii="Times New Roman" w:hAnsi="Times New Roman" w:cs="Times New Roman"/>
                <w:b/>
                <w:noProof/>
                <w:color w:val="000000" w:themeColor="text1"/>
              </w:rPr>
              <w:t>1</w:t>
            </w:r>
            <w:r w:rsidR="00BB28BD" w:rsidRPr="007E07B5">
              <w:rPr>
                <w:rStyle w:val="Hyperlink"/>
                <w:rFonts w:ascii="Times New Roman" w:hAnsi="Times New Roman" w:cs="Times New Roman"/>
                <w:b/>
                <w:noProof/>
                <w:color w:val="000000" w:themeColor="text1"/>
              </w:rPr>
              <w:t xml:space="preserve"> priedas „Sutarties projektas“</w:t>
            </w:r>
          </w:hyperlink>
          <w:r w:rsidR="00E3091A" w:rsidRPr="007E07B5">
            <w:rPr>
              <w:rStyle w:val="Hyperlink"/>
              <w:rFonts w:ascii="Times New Roman" w:hAnsi="Times New Roman" w:cs="Times New Roman"/>
              <w:b/>
              <w:noProof/>
              <w:color w:val="000000" w:themeColor="text1"/>
            </w:rPr>
            <w:t xml:space="preserve"> </w:t>
          </w:r>
          <w:r w:rsidR="00A90FCF" w:rsidRPr="007E07B5">
            <w:rPr>
              <w:rStyle w:val="Hyperlink"/>
              <w:rFonts w:ascii="Times New Roman" w:hAnsi="Times New Roman" w:cs="Times New Roman"/>
              <w:b/>
              <w:noProof/>
              <w:color w:val="000000" w:themeColor="text1"/>
            </w:rPr>
            <w:t>(</w:t>
          </w:r>
          <w:r w:rsidR="00DF032C" w:rsidRPr="007E07B5">
            <w:rPr>
              <w:rStyle w:val="Hyperlink"/>
              <w:rFonts w:ascii="Times New Roman" w:hAnsi="Times New Roman" w:cs="Times New Roman"/>
              <w:b/>
              <w:noProof/>
              <w:color w:val="000000" w:themeColor="text1"/>
            </w:rPr>
            <w:t xml:space="preserve">Sutarties </w:t>
          </w:r>
          <w:r w:rsidR="00890D07" w:rsidRPr="007E07B5">
            <w:rPr>
              <w:rStyle w:val="Hyperlink"/>
              <w:rFonts w:ascii="Times New Roman" w:hAnsi="Times New Roman" w:cs="Times New Roman"/>
              <w:b/>
              <w:noProof/>
              <w:color w:val="000000" w:themeColor="text1"/>
            </w:rPr>
            <w:t>specialiosios</w:t>
          </w:r>
          <w:r w:rsidR="00E3091A" w:rsidRPr="007E07B5">
            <w:rPr>
              <w:rStyle w:val="Hyperlink"/>
              <w:rFonts w:ascii="Times New Roman" w:hAnsi="Times New Roman" w:cs="Times New Roman"/>
              <w:b/>
              <w:noProof/>
              <w:color w:val="000000" w:themeColor="text1"/>
            </w:rPr>
            <w:t xml:space="preserve"> ir </w:t>
          </w:r>
          <w:r w:rsidR="00890D07" w:rsidRPr="007E07B5">
            <w:rPr>
              <w:rStyle w:val="Hyperlink"/>
              <w:rFonts w:ascii="Times New Roman" w:hAnsi="Times New Roman" w:cs="Times New Roman"/>
              <w:b/>
              <w:noProof/>
              <w:color w:val="000000" w:themeColor="text1"/>
            </w:rPr>
            <w:t>bendrosios</w:t>
          </w:r>
          <w:r w:rsidR="00DF032C" w:rsidRPr="007E07B5">
            <w:rPr>
              <w:rStyle w:val="Hyperlink"/>
              <w:rFonts w:ascii="Times New Roman" w:hAnsi="Times New Roman" w:cs="Times New Roman"/>
              <w:b/>
              <w:noProof/>
              <w:color w:val="000000" w:themeColor="text1"/>
            </w:rPr>
            <w:t xml:space="preserve"> </w:t>
          </w:r>
          <w:r w:rsidR="00E3091A" w:rsidRPr="007E07B5">
            <w:rPr>
              <w:rStyle w:val="Hyperlink"/>
              <w:rFonts w:ascii="Times New Roman" w:hAnsi="Times New Roman" w:cs="Times New Roman"/>
              <w:b/>
              <w:noProof/>
              <w:color w:val="000000" w:themeColor="text1"/>
            </w:rPr>
            <w:t>sąlygos</w:t>
          </w:r>
          <w:r w:rsidR="00A90FCF" w:rsidRPr="007E07B5">
            <w:rPr>
              <w:rStyle w:val="Hyperlink"/>
              <w:rFonts w:ascii="Times New Roman" w:hAnsi="Times New Roman" w:cs="Times New Roman"/>
              <w:b/>
              <w:noProof/>
              <w:color w:val="000000" w:themeColor="text1"/>
            </w:rPr>
            <w:t>)</w:t>
          </w:r>
        </w:p>
        <w:p w14:paraId="26B6C8F7" w14:textId="5A8969AC" w:rsidR="004541D0" w:rsidRPr="00C5626D" w:rsidRDefault="00AA1833" w:rsidP="00C276F4">
          <w:pPr>
            <w:spacing w:after="0"/>
            <w:ind w:left="142" w:hanging="142"/>
            <w:rPr>
              <w:rFonts w:ascii="Times New Roman" w:hAnsi="Times New Roman" w:cs="Times New Roman"/>
              <w:bCs/>
              <w:i/>
              <w:iCs/>
              <w:color w:val="000000" w:themeColor="text1"/>
            </w:rPr>
          </w:pPr>
          <w:r w:rsidRPr="00C5626D">
            <w:rPr>
              <w:rFonts w:ascii="Times New Roman" w:hAnsi="Times New Roman" w:cs="Times New Roman"/>
              <w:bCs/>
              <w:i/>
              <w:iCs/>
              <w:color w:val="000000" w:themeColor="text1"/>
            </w:rPr>
            <w:t xml:space="preserve">Specialiųjų </w:t>
          </w:r>
          <w:r w:rsidR="00FF764A" w:rsidRPr="00C5626D">
            <w:rPr>
              <w:rFonts w:ascii="Times New Roman" w:hAnsi="Times New Roman" w:cs="Times New Roman"/>
              <w:bCs/>
              <w:i/>
              <w:iCs/>
              <w:color w:val="000000" w:themeColor="text1"/>
            </w:rPr>
            <w:t>p</w:t>
          </w:r>
          <w:r w:rsidR="00AC0B5B" w:rsidRPr="00C5626D">
            <w:rPr>
              <w:rFonts w:ascii="Times New Roman" w:hAnsi="Times New Roman" w:cs="Times New Roman"/>
              <w:bCs/>
              <w:i/>
              <w:iCs/>
              <w:color w:val="000000" w:themeColor="text1"/>
            </w:rPr>
            <w:t>irkimo sąlygų 12 priedas „Tiekėjo/Subtiekėjo deklaracija</w:t>
          </w:r>
          <w:r w:rsidR="008C205D" w:rsidRPr="00C5626D">
            <w:rPr>
              <w:rFonts w:ascii="Times New Roman" w:hAnsi="Times New Roman" w:cs="Times New Roman"/>
              <w:bCs/>
              <w:i/>
              <w:iCs/>
              <w:color w:val="000000" w:themeColor="text1"/>
            </w:rPr>
            <w:t>“</w:t>
          </w:r>
          <w:r w:rsidR="00C5626D" w:rsidRPr="00C5626D">
            <w:rPr>
              <w:rStyle w:val="Hyperlink"/>
              <w:rFonts w:ascii="Times New Roman" w:hAnsi="Times New Roman" w:cs="Times New Roman"/>
              <w:i/>
              <w:noProof/>
              <w:color w:val="000000" w:themeColor="text1"/>
            </w:rPr>
            <w:t xml:space="preserve"> </w:t>
          </w:r>
          <w:r w:rsidR="00C5626D" w:rsidRPr="007E07B5">
            <w:rPr>
              <w:rStyle w:val="Hyperlink"/>
              <w:rFonts w:ascii="Times New Roman" w:hAnsi="Times New Roman" w:cs="Times New Roman"/>
              <w:i/>
              <w:noProof/>
              <w:color w:val="000000" w:themeColor="text1"/>
            </w:rPr>
            <w:t>– netaikoma</w:t>
          </w:r>
        </w:p>
        <w:p w14:paraId="73FEDF55" w14:textId="1A83C672" w:rsidR="00C43B03" w:rsidRPr="00EB5BE6" w:rsidRDefault="00AA1833" w:rsidP="009F4786">
          <w:pPr>
            <w:spacing w:after="0"/>
            <w:ind w:left="142" w:hanging="142"/>
            <w:rPr>
              <w:rFonts w:ascii="Times New Roman" w:hAnsi="Times New Roman" w:cs="Times New Roman"/>
              <w:b/>
              <w:bCs/>
              <w:iCs/>
              <w:color w:val="000000" w:themeColor="text1"/>
            </w:rPr>
          </w:pPr>
          <w:r w:rsidRPr="007E07B5">
            <w:rPr>
              <w:rFonts w:ascii="Times New Roman" w:hAnsi="Times New Roman" w:cs="Times New Roman"/>
              <w:b/>
              <w:bCs/>
              <w:iCs/>
              <w:color w:val="000000" w:themeColor="text1"/>
            </w:rPr>
            <w:t xml:space="preserve">Specialiųjų </w:t>
          </w:r>
          <w:r w:rsidR="00FF764A" w:rsidRPr="007E07B5">
            <w:rPr>
              <w:rFonts w:ascii="Times New Roman" w:hAnsi="Times New Roman" w:cs="Times New Roman"/>
              <w:b/>
              <w:bCs/>
              <w:iCs/>
              <w:color w:val="000000" w:themeColor="text1"/>
            </w:rPr>
            <w:t>p</w:t>
          </w:r>
          <w:r w:rsidR="00C43B03" w:rsidRPr="007E07B5">
            <w:rPr>
              <w:rFonts w:ascii="Times New Roman" w:hAnsi="Times New Roman" w:cs="Times New Roman"/>
              <w:b/>
              <w:bCs/>
              <w:iCs/>
              <w:color w:val="000000" w:themeColor="text1"/>
            </w:rPr>
            <w:t xml:space="preserve">irkimo </w:t>
          </w:r>
          <w:r w:rsidR="00C43B03" w:rsidRPr="00EB5BE6">
            <w:rPr>
              <w:rFonts w:ascii="Times New Roman" w:hAnsi="Times New Roman" w:cs="Times New Roman"/>
              <w:b/>
              <w:bCs/>
              <w:iCs/>
              <w:color w:val="000000" w:themeColor="text1"/>
            </w:rPr>
            <w:t>sąlygų 1</w:t>
          </w:r>
          <w:r w:rsidR="009F4786" w:rsidRPr="00EB5BE6">
            <w:rPr>
              <w:rFonts w:ascii="Times New Roman" w:hAnsi="Times New Roman" w:cs="Times New Roman"/>
              <w:b/>
              <w:bCs/>
              <w:iCs/>
              <w:color w:val="000000" w:themeColor="text1"/>
            </w:rPr>
            <w:t>3</w:t>
          </w:r>
          <w:r w:rsidR="00C43B03" w:rsidRPr="00EB5BE6">
            <w:rPr>
              <w:rFonts w:ascii="Times New Roman" w:hAnsi="Times New Roman" w:cs="Times New Roman"/>
              <w:b/>
              <w:bCs/>
              <w:iCs/>
              <w:color w:val="000000" w:themeColor="text1"/>
            </w:rPr>
            <w:t xml:space="preserve"> priedas </w:t>
          </w:r>
          <w:r w:rsidR="00F1762B" w:rsidRPr="00EB5BE6">
            <w:rPr>
              <w:rFonts w:ascii="Times New Roman" w:hAnsi="Times New Roman" w:cs="Times New Roman"/>
              <w:b/>
              <w:bCs/>
              <w:iCs/>
              <w:color w:val="000000" w:themeColor="text1"/>
            </w:rPr>
            <w:t xml:space="preserve">„Specialistų sąrašas“ </w:t>
          </w:r>
        </w:p>
        <w:p w14:paraId="3F2AFC63" w14:textId="4C60BC95" w:rsidR="00D773A0" w:rsidRPr="007E07B5" w:rsidRDefault="00D773A0" w:rsidP="00D773A0">
          <w:pPr>
            <w:spacing w:after="0"/>
            <w:ind w:left="142" w:hanging="142"/>
            <w:rPr>
              <w:rFonts w:ascii="Times New Roman" w:hAnsi="Times New Roman" w:cs="Times New Roman"/>
              <w:b/>
              <w:bCs/>
              <w:iCs/>
              <w:color w:val="000000" w:themeColor="text1"/>
            </w:rPr>
          </w:pPr>
          <w:r w:rsidRPr="00EB5BE6">
            <w:rPr>
              <w:rFonts w:ascii="Times New Roman" w:hAnsi="Times New Roman" w:cs="Times New Roman"/>
              <w:b/>
              <w:bCs/>
              <w:iCs/>
              <w:color w:val="000000" w:themeColor="text1"/>
            </w:rPr>
            <w:t xml:space="preserve">Specialiųjų pirkimo sąlygų 14 priedas </w:t>
          </w:r>
          <w:r w:rsidR="00F1762B" w:rsidRPr="00EB5BE6">
            <w:rPr>
              <w:rFonts w:ascii="Times New Roman" w:hAnsi="Times New Roman" w:cs="Times New Roman"/>
              <w:b/>
              <w:bCs/>
              <w:iCs/>
              <w:color w:val="000000" w:themeColor="text1"/>
            </w:rPr>
            <w:t>„Įvykdytų projektų (sutarčių) sąrašas“</w:t>
          </w:r>
        </w:p>
        <w:p w14:paraId="128B72B2" w14:textId="77777777" w:rsidR="00D773A0" w:rsidRPr="007E07B5" w:rsidRDefault="00D773A0" w:rsidP="009F4786">
          <w:pPr>
            <w:spacing w:after="0"/>
            <w:ind w:left="142" w:hanging="142"/>
            <w:rPr>
              <w:rFonts w:ascii="Times New Roman" w:hAnsi="Times New Roman" w:cs="Times New Roman"/>
              <w:b/>
              <w:bCs/>
              <w:iCs/>
              <w:color w:val="000000" w:themeColor="text1"/>
            </w:rPr>
          </w:pPr>
        </w:p>
        <w:p w14:paraId="72C36396" w14:textId="77777777" w:rsidR="00D773A0" w:rsidRPr="007E07B5" w:rsidRDefault="00D773A0" w:rsidP="009F4786">
          <w:pPr>
            <w:spacing w:after="0"/>
            <w:ind w:left="142" w:hanging="142"/>
            <w:rPr>
              <w:rFonts w:ascii="Times New Roman" w:hAnsi="Times New Roman" w:cs="Times New Roman"/>
              <w:b/>
              <w:bCs/>
              <w:iCs/>
              <w:color w:val="000000" w:themeColor="text1"/>
            </w:rPr>
          </w:pPr>
        </w:p>
        <w:bookmarkEnd w:id="2"/>
        <w:p w14:paraId="73CCB438" w14:textId="5D8A5403" w:rsidR="005F13F0" w:rsidRPr="007E07B5" w:rsidRDefault="004541D0" w:rsidP="007E7799">
          <w:pPr>
            <w:rPr>
              <w:rFonts w:ascii="Times New Roman" w:hAnsi="Times New Roman" w:cs="Times New Roman"/>
              <w:noProof/>
              <w:color w:val="000000" w:themeColor="text1"/>
            </w:rPr>
          </w:pPr>
          <w:r w:rsidRPr="007E07B5">
            <w:rPr>
              <w:rStyle w:val="Hyperlink"/>
              <w:rFonts w:ascii="Times New Roman" w:hAnsi="Times New Roman" w:cs="Times New Roman"/>
              <w:noProof/>
              <w:color w:val="000000" w:themeColor="text1"/>
            </w:rPr>
            <w:br w:type="page"/>
          </w:r>
        </w:p>
      </w:sdtContent>
    </w:sdt>
    <w:p w14:paraId="7DBFF88B" w14:textId="0FE73970" w:rsidR="002415C7" w:rsidRPr="007E07B5" w:rsidRDefault="00263B34" w:rsidP="00166399">
      <w:pPr>
        <w:pStyle w:val="Heading1"/>
        <w:numPr>
          <w:ilvl w:val="0"/>
          <w:numId w:val="1"/>
        </w:numPr>
        <w:spacing w:after="0" w:line="20" w:lineRule="atLeast"/>
        <w:ind w:left="567" w:hanging="567"/>
        <w:contextualSpacing/>
        <w:rPr>
          <w:rFonts w:ascii="Times New Roman" w:hAnsi="Times New Roman" w:cs="Times New Roman"/>
          <w:color w:val="000000" w:themeColor="text1"/>
        </w:rPr>
      </w:pPr>
      <w:bookmarkStart w:id="3" w:name="_Toc124404945"/>
      <w:bookmarkStart w:id="4" w:name="_Toc335201954"/>
      <w:bookmarkStart w:id="5" w:name="_Toc147739116"/>
      <w:r w:rsidRPr="007E07B5">
        <w:rPr>
          <w:rFonts w:ascii="Times New Roman" w:hAnsi="Times New Roman" w:cs="Times New Roman"/>
          <w:color w:val="000000" w:themeColor="text1"/>
        </w:rPr>
        <w:lastRenderedPageBreak/>
        <w:t>Bendra informacija</w:t>
      </w:r>
      <w:bookmarkEnd w:id="3"/>
    </w:p>
    <w:p w14:paraId="20B4CC80" w14:textId="3D0F81C2" w:rsidR="008272CE" w:rsidRPr="007E07B5"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Perkančioji organizacija –</w:t>
      </w:r>
      <w:r w:rsidR="000F02B9" w:rsidRPr="007E07B5">
        <w:rPr>
          <w:rFonts w:ascii="Times New Roman" w:eastAsia="Times New Roman" w:hAnsi="Times New Roman" w:cs="Times New Roman"/>
          <w:color w:val="000000" w:themeColor="text1"/>
          <w:sz w:val="22"/>
          <w:szCs w:val="22"/>
        </w:rPr>
        <w:t xml:space="preserve"> </w:t>
      </w:r>
      <w:r w:rsidR="00335D9B" w:rsidRPr="007E07B5">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7E07B5">
        <w:rPr>
          <w:rFonts w:ascii="Times New Roman" w:eastAsia="Calibri" w:hAnsi="Times New Roman" w:cs="Times New Roman"/>
          <w:color w:val="000000" w:themeColor="text1"/>
          <w:sz w:val="22"/>
          <w:szCs w:val="22"/>
        </w:rPr>
        <w:t>.</w:t>
      </w:r>
      <w:r w:rsidR="008C5433" w:rsidRPr="007E07B5">
        <w:rPr>
          <w:rFonts w:ascii="Times New Roman" w:eastAsia="Calibri" w:hAnsi="Times New Roman" w:cs="Times New Roman"/>
          <w:color w:val="000000" w:themeColor="text1"/>
          <w:sz w:val="22"/>
          <w:szCs w:val="22"/>
        </w:rPr>
        <w:t xml:space="preserve"> </w:t>
      </w:r>
      <w:r w:rsidR="00E05E2D" w:rsidRPr="007E07B5">
        <w:rPr>
          <w:rFonts w:ascii="Times New Roman" w:eastAsia="Calibri" w:hAnsi="Times New Roman" w:cs="Times New Roman"/>
          <w:color w:val="000000" w:themeColor="text1"/>
          <w:sz w:val="22"/>
          <w:szCs w:val="22"/>
        </w:rPr>
        <w:t>P</w:t>
      </w:r>
      <w:r w:rsidR="00D94650" w:rsidRPr="007E07B5">
        <w:rPr>
          <w:rFonts w:ascii="Times New Roman" w:eastAsia="Calibri" w:hAnsi="Times New Roman" w:cs="Times New Roman"/>
          <w:color w:val="000000" w:themeColor="text1"/>
          <w:sz w:val="22"/>
          <w:szCs w:val="22"/>
        </w:rPr>
        <w:t>erkančioji organizacija yra PVM mokėtoja</w:t>
      </w:r>
      <w:r w:rsidR="009C69A4" w:rsidRPr="007E07B5">
        <w:rPr>
          <w:rFonts w:ascii="Times New Roman" w:eastAsia="Calibri" w:hAnsi="Times New Roman" w:cs="Times New Roman"/>
          <w:color w:val="000000" w:themeColor="text1"/>
          <w:sz w:val="22"/>
          <w:szCs w:val="22"/>
        </w:rPr>
        <w:t>.</w:t>
      </w:r>
    </w:p>
    <w:p w14:paraId="2183901B" w14:textId="36ABEF01" w:rsidR="002F5E7A" w:rsidRPr="007E07B5"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Pirkimas neatliekamas naudojantis centralizuotų pirkimų katalogu, </w:t>
      </w:r>
      <w:r w:rsidR="0061089A" w:rsidRPr="007E07B5">
        <w:rPr>
          <w:rFonts w:ascii="Times New Roman" w:hAnsi="Times New Roman" w:cs="Times New Roman"/>
          <w:color w:val="000000" w:themeColor="text1"/>
          <w:sz w:val="22"/>
          <w:szCs w:val="22"/>
        </w:rPr>
        <w:t xml:space="preserve">kadangi </w:t>
      </w:r>
      <w:r w:rsidR="002F5E7A" w:rsidRPr="007E07B5">
        <w:rPr>
          <w:rFonts w:ascii="Times New Roman" w:hAnsi="Times New Roman" w:cs="Times New Roman"/>
          <w:color w:val="000000" w:themeColor="text1"/>
          <w:spacing w:val="6"/>
          <w:sz w:val="22"/>
          <w:szCs w:val="22"/>
        </w:rPr>
        <w:t>CPO kataloge</w:t>
      </w:r>
      <w:r w:rsidR="00276D8E" w:rsidRPr="007E07B5">
        <w:rPr>
          <w:rFonts w:ascii="Times New Roman" w:hAnsi="Times New Roman" w:cs="Times New Roman"/>
          <w:color w:val="000000" w:themeColor="text1"/>
          <w:spacing w:val="6"/>
          <w:sz w:val="22"/>
          <w:szCs w:val="22"/>
        </w:rPr>
        <w:t xml:space="preserve"> </w:t>
      </w:r>
      <w:r w:rsidR="00090BEF" w:rsidRPr="007E07B5">
        <w:rPr>
          <w:rFonts w:ascii="Times New Roman" w:hAnsi="Times New Roman" w:cs="Times New Roman"/>
          <w:color w:val="000000" w:themeColor="text1"/>
          <w:sz w:val="22"/>
          <w:szCs w:val="22"/>
        </w:rPr>
        <w:t xml:space="preserve">nėra siūlomų </w:t>
      </w:r>
      <w:r w:rsidR="00F61337" w:rsidRPr="007E07B5">
        <w:rPr>
          <w:rFonts w:ascii="Times New Roman" w:hAnsi="Times New Roman" w:cs="Times New Roman"/>
          <w:color w:val="000000" w:themeColor="text1"/>
          <w:sz w:val="22"/>
          <w:szCs w:val="22"/>
        </w:rPr>
        <w:t>paslaugų</w:t>
      </w:r>
      <w:r w:rsidR="00090BEF" w:rsidRPr="007E07B5">
        <w:rPr>
          <w:rFonts w:ascii="Times New Roman" w:hAnsi="Times New Roman" w:cs="Times New Roman"/>
          <w:color w:val="000000" w:themeColor="text1"/>
          <w:sz w:val="22"/>
          <w:szCs w:val="22"/>
        </w:rPr>
        <w:t xml:space="preserve">, kurių techninė specifikacija atitiktų pirkimo objektą. </w:t>
      </w:r>
    </w:p>
    <w:p w14:paraId="43157395" w14:textId="599C4DF1" w:rsidR="00152D14" w:rsidRPr="007E07B5"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eastAsia="Times New Roman" w:hAnsi="Times New Roman" w:cs="Times New Roman"/>
          <w:color w:val="000000" w:themeColor="text1"/>
          <w:sz w:val="22"/>
          <w:szCs w:val="22"/>
        </w:rPr>
        <w:t>Perkančioji organizacija nerezervuoja teisės dalyvauti pirkime.</w:t>
      </w:r>
    </w:p>
    <w:p w14:paraId="36B77F57" w14:textId="0D2481D9" w:rsidR="00152D14" w:rsidRPr="00B736D0" w:rsidRDefault="00152D14" w:rsidP="00960239">
      <w:pPr>
        <w:pStyle w:val="ListParagraph"/>
        <w:numPr>
          <w:ilvl w:val="1"/>
          <w:numId w:val="1"/>
        </w:numPr>
        <w:spacing w:after="0" w:line="240" w:lineRule="auto"/>
        <w:ind w:left="0" w:firstLine="567"/>
        <w:jc w:val="both"/>
        <w:rPr>
          <w:rFonts w:ascii="Times New Roman" w:eastAsia="Times New Roman" w:hAnsi="Times New Roman" w:cs="Times New Roman"/>
          <w:color w:val="000000" w:themeColor="text1"/>
          <w:sz w:val="22"/>
          <w:szCs w:val="22"/>
        </w:rPr>
      </w:pPr>
      <w:r w:rsidRPr="00B736D0">
        <w:rPr>
          <w:rFonts w:ascii="Times New Roman" w:eastAsia="Times New Roman" w:hAnsi="Times New Roman" w:cs="Times New Roman"/>
          <w:color w:val="000000" w:themeColor="text1"/>
          <w:sz w:val="22"/>
          <w:szCs w:val="22"/>
        </w:rPr>
        <w:t>Stebėtojai dalyvauti Komisijos posėdžiuose nėra kviečiami.</w:t>
      </w:r>
    </w:p>
    <w:p w14:paraId="4808E794" w14:textId="182F2DFC" w:rsidR="00342826" w:rsidRPr="00B736D0" w:rsidRDefault="00AC1ABA" w:rsidP="004C3B09">
      <w:pPr>
        <w:pStyle w:val="ListParagraph"/>
        <w:numPr>
          <w:ilvl w:val="1"/>
          <w:numId w:val="1"/>
        </w:numPr>
        <w:spacing w:after="0" w:line="240" w:lineRule="auto"/>
        <w:ind w:left="0" w:firstLine="567"/>
        <w:jc w:val="both"/>
        <w:rPr>
          <w:rFonts w:ascii="Times New Roman" w:eastAsia="Times New Roman" w:hAnsi="Times New Roman" w:cs="Times New Roman"/>
          <w:color w:val="000000" w:themeColor="text1"/>
          <w:sz w:val="22"/>
          <w:szCs w:val="22"/>
        </w:rPr>
      </w:pPr>
      <w:r w:rsidRPr="00B736D0">
        <w:rPr>
          <w:rFonts w:ascii="Times New Roman" w:eastAsia="Times New Roman" w:hAnsi="Times New Roman" w:cs="Times New Roman"/>
          <w:color w:val="000000" w:themeColor="text1"/>
          <w:sz w:val="22"/>
          <w:szCs w:val="22"/>
        </w:rPr>
        <w:t xml:space="preserve">Atliekamas žaliasis pirkimas. Pirkimas vykdomas vadovaujantis </w:t>
      </w:r>
      <w:hyperlink r:id="rId12" w:history="1">
        <w:r w:rsidRPr="00B736D0">
          <w:rPr>
            <w:rFonts w:ascii="Times New Roman" w:eastAsia="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736D0">
        <w:rPr>
          <w:rFonts w:ascii="Times New Roman" w:eastAsia="Times New Roman" w:hAnsi="Times New Roman" w:cs="Times New Roman"/>
          <w:color w:val="000000" w:themeColor="text1"/>
          <w:sz w:val="22"/>
          <w:szCs w:val="22"/>
        </w:rPr>
        <w:t xml:space="preserve">“ 4.4.3 punktu.  </w:t>
      </w:r>
      <w:r w:rsidR="00342826" w:rsidRPr="00B736D0">
        <w:rPr>
          <w:rFonts w:ascii="Times New Roman" w:eastAsia="Times New Roman" w:hAnsi="Times New Roman" w:cs="Times New Roman"/>
          <w:color w:val="000000" w:themeColor="text1"/>
          <w:sz w:val="22"/>
          <w:szCs w:val="22"/>
        </w:rPr>
        <w:t xml:space="preserve">Aplinkos apsaugos kriterijai nustatyti </w:t>
      </w:r>
      <w:r w:rsidR="00E17AEA" w:rsidRPr="00B736D0">
        <w:rPr>
          <w:rFonts w:ascii="Times New Roman" w:eastAsia="Times New Roman" w:hAnsi="Times New Roman" w:cs="Times New Roman"/>
          <w:color w:val="000000" w:themeColor="text1"/>
          <w:sz w:val="22"/>
          <w:szCs w:val="22"/>
        </w:rPr>
        <w:t>specialiųjų p</w:t>
      </w:r>
      <w:r w:rsidR="00342826" w:rsidRPr="00B736D0">
        <w:rPr>
          <w:rFonts w:ascii="Times New Roman" w:eastAsia="Times New Roman" w:hAnsi="Times New Roman" w:cs="Times New Roman"/>
          <w:color w:val="000000" w:themeColor="text1"/>
          <w:sz w:val="22"/>
          <w:szCs w:val="22"/>
        </w:rPr>
        <w:t>irkimo sąlygų 2</w:t>
      </w:r>
      <w:r w:rsidR="00591389" w:rsidRPr="00B736D0">
        <w:rPr>
          <w:rFonts w:ascii="Times New Roman" w:eastAsia="Times New Roman" w:hAnsi="Times New Roman" w:cs="Times New Roman"/>
          <w:color w:val="000000" w:themeColor="text1"/>
          <w:sz w:val="22"/>
          <w:szCs w:val="22"/>
        </w:rPr>
        <w:t xml:space="preserve"> </w:t>
      </w:r>
      <w:r w:rsidR="00143C1F" w:rsidRPr="00B736D0">
        <w:rPr>
          <w:rFonts w:ascii="Times New Roman" w:eastAsia="Times New Roman" w:hAnsi="Times New Roman" w:cs="Times New Roman"/>
          <w:color w:val="000000" w:themeColor="text1"/>
          <w:sz w:val="22"/>
          <w:szCs w:val="22"/>
        </w:rPr>
        <w:t xml:space="preserve">ir 11 </w:t>
      </w:r>
      <w:r w:rsidR="00342826" w:rsidRPr="00B736D0">
        <w:rPr>
          <w:rFonts w:ascii="Times New Roman" w:eastAsia="Times New Roman" w:hAnsi="Times New Roman" w:cs="Times New Roman"/>
          <w:color w:val="000000" w:themeColor="text1"/>
          <w:sz w:val="22"/>
          <w:szCs w:val="22"/>
        </w:rPr>
        <w:t>pried</w:t>
      </w:r>
      <w:r w:rsidR="00591389" w:rsidRPr="00B736D0">
        <w:rPr>
          <w:rFonts w:ascii="Times New Roman" w:eastAsia="Times New Roman" w:hAnsi="Times New Roman" w:cs="Times New Roman"/>
          <w:color w:val="000000" w:themeColor="text1"/>
          <w:sz w:val="22"/>
          <w:szCs w:val="22"/>
        </w:rPr>
        <w:t>uose</w:t>
      </w:r>
      <w:r w:rsidR="00342826" w:rsidRPr="00B736D0">
        <w:rPr>
          <w:rFonts w:ascii="Times New Roman" w:eastAsia="Times New Roman" w:hAnsi="Times New Roman" w:cs="Times New Roman"/>
          <w:color w:val="000000" w:themeColor="text1"/>
          <w:sz w:val="22"/>
          <w:szCs w:val="22"/>
        </w:rPr>
        <w:t>.</w:t>
      </w:r>
    </w:p>
    <w:p w14:paraId="21EBD9B2" w14:textId="18A8F933" w:rsidR="00152D14" w:rsidRPr="007E07B5"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7E07B5"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7E07B5">
        <w:rPr>
          <w:rFonts w:ascii="Times New Roman" w:eastAsia="Arial" w:hAnsi="Times New Roman" w:cs="Times New Roman"/>
          <w:color w:val="000000" w:themeColor="text1"/>
          <w:sz w:val="22"/>
          <w:szCs w:val="22"/>
        </w:rPr>
        <w:t>ex</w:t>
      </w:r>
      <w:proofErr w:type="spellEnd"/>
      <w:r w:rsidRPr="007E07B5">
        <w:rPr>
          <w:rFonts w:ascii="Times New Roman" w:eastAsia="Arial" w:hAnsi="Times New Roman" w:cs="Times New Roman"/>
          <w:color w:val="000000" w:themeColor="text1"/>
          <w:sz w:val="22"/>
          <w:szCs w:val="22"/>
        </w:rPr>
        <w:t xml:space="preserve"> ante skaidrumo.</w:t>
      </w:r>
    </w:p>
    <w:p w14:paraId="47228FF6" w14:textId="362EA97C" w:rsidR="00662F72" w:rsidRPr="00BD351B"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 xml:space="preserve">Pirkime neleidžiama pateikti </w:t>
      </w:r>
      <w:r w:rsidRPr="00BD351B">
        <w:rPr>
          <w:rFonts w:ascii="Times New Roman" w:eastAsia="Arial" w:hAnsi="Times New Roman" w:cs="Times New Roman"/>
          <w:color w:val="000000" w:themeColor="text1"/>
          <w:sz w:val="22"/>
          <w:szCs w:val="22"/>
        </w:rPr>
        <w:t>alternatyvių pasiūlymų.</w:t>
      </w:r>
    </w:p>
    <w:p w14:paraId="7747DCCD" w14:textId="5D5474DF" w:rsidR="00C2037E" w:rsidRPr="00BD351B"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BD351B">
        <w:rPr>
          <w:rFonts w:ascii="Times New Roman" w:eastAsia="Arial" w:hAnsi="Times New Roman" w:cs="Times New Roman"/>
          <w:color w:val="000000" w:themeColor="text1"/>
          <w:sz w:val="22"/>
          <w:szCs w:val="22"/>
        </w:rPr>
        <w:t>Bendrosios pirkimo sąlygos yra neatskiriama ši</w:t>
      </w:r>
      <w:r w:rsidR="00003C7E" w:rsidRPr="00BD351B">
        <w:rPr>
          <w:rFonts w:ascii="Times New Roman" w:eastAsia="Arial" w:hAnsi="Times New Roman" w:cs="Times New Roman"/>
          <w:color w:val="000000" w:themeColor="text1"/>
          <w:sz w:val="22"/>
          <w:szCs w:val="22"/>
        </w:rPr>
        <w:t>ų</w:t>
      </w:r>
      <w:r w:rsidRPr="00BD351B">
        <w:rPr>
          <w:rFonts w:ascii="Times New Roman" w:eastAsia="Arial" w:hAnsi="Times New Roman" w:cs="Times New Roman"/>
          <w:color w:val="000000" w:themeColor="text1"/>
          <w:sz w:val="22"/>
          <w:szCs w:val="22"/>
        </w:rPr>
        <w:t xml:space="preserve"> </w:t>
      </w:r>
      <w:r w:rsidR="006A6522" w:rsidRPr="00BD351B">
        <w:rPr>
          <w:rFonts w:ascii="Times New Roman" w:eastAsia="Arial" w:hAnsi="Times New Roman" w:cs="Times New Roman"/>
          <w:color w:val="000000" w:themeColor="text1"/>
          <w:sz w:val="22"/>
          <w:szCs w:val="22"/>
        </w:rPr>
        <w:t>specialiųjų pirkimo</w:t>
      </w:r>
      <w:r w:rsidRPr="00BD351B">
        <w:rPr>
          <w:rFonts w:ascii="Times New Roman" w:eastAsia="Arial" w:hAnsi="Times New Roman" w:cs="Times New Roman"/>
          <w:color w:val="000000" w:themeColor="text1"/>
          <w:sz w:val="22"/>
          <w:szCs w:val="22"/>
        </w:rPr>
        <w:t xml:space="preserve"> sąlygų dalis</w:t>
      </w:r>
      <w:r w:rsidR="0006184F" w:rsidRPr="00BD351B">
        <w:rPr>
          <w:rFonts w:ascii="Times New Roman" w:eastAsia="Arial" w:hAnsi="Times New Roman" w:cs="Times New Roman"/>
          <w:color w:val="000000" w:themeColor="text1"/>
          <w:sz w:val="22"/>
          <w:szCs w:val="22"/>
        </w:rPr>
        <w:t>.</w:t>
      </w:r>
    </w:p>
    <w:p w14:paraId="0EA3459E" w14:textId="1FCDBBDD" w:rsidR="007D6C40" w:rsidRPr="00BD351B"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BD351B">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CV</w:t>
      </w:r>
      <w:r w:rsidR="00FD72CF" w:rsidRPr="00BD351B">
        <w:rPr>
          <w:rFonts w:ascii="Times New Roman" w:eastAsia="Arial" w:hAnsi="Times New Roman" w:cs="Times New Roman"/>
          <w:color w:val="000000" w:themeColor="text1"/>
          <w:sz w:val="22"/>
          <w:szCs w:val="22"/>
        </w:rPr>
        <w:t>P</w:t>
      </w:r>
      <w:r w:rsidRPr="00BD351B">
        <w:rPr>
          <w:rFonts w:ascii="Times New Roman" w:eastAsia="Arial" w:hAnsi="Times New Roman" w:cs="Times New Roman"/>
          <w:color w:val="000000" w:themeColor="text1"/>
          <w:sz w:val="22"/>
          <w:szCs w:val="22"/>
        </w:rPr>
        <w:t xml:space="preserve"> IS</w:t>
      </w:r>
      <w:r w:rsidR="00B90196" w:rsidRPr="00BD351B">
        <w:rPr>
          <w:rFonts w:ascii="Times New Roman" w:eastAsia="Arial" w:hAnsi="Times New Roman" w:cs="Times New Roman"/>
          <w:color w:val="000000" w:themeColor="text1"/>
          <w:sz w:val="22"/>
          <w:szCs w:val="22"/>
        </w:rPr>
        <w:t xml:space="preserve"> Nr</w:t>
      </w:r>
      <w:r w:rsidR="003A2FC2" w:rsidRPr="00BD351B">
        <w:rPr>
          <w:rFonts w:ascii="Times New Roman" w:eastAsia="Arial" w:hAnsi="Times New Roman" w:cs="Times New Roman"/>
          <w:color w:val="000000" w:themeColor="text1"/>
          <w:sz w:val="22"/>
          <w:szCs w:val="22"/>
        </w:rPr>
        <w:t xml:space="preserve">. </w:t>
      </w:r>
      <w:r w:rsidR="00BD351B" w:rsidRPr="00BD351B">
        <w:rPr>
          <w:rFonts w:ascii="Times New Roman" w:eastAsia="Arial" w:hAnsi="Times New Roman" w:cs="Times New Roman"/>
          <w:color w:val="000000" w:themeColor="text1"/>
          <w:sz w:val="22"/>
          <w:szCs w:val="22"/>
        </w:rPr>
        <w:t>8787858</w:t>
      </w:r>
      <w:r w:rsidR="003A2FC2" w:rsidRPr="00BD351B">
        <w:rPr>
          <w:rFonts w:ascii="Times New Roman" w:eastAsia="Arial" w:hAnsi="Times New Roman" w:cs="Times New Roman"/>
          <w:color w:val="000000" w:themeColor="text1"/>
          <w:sz w:val="22"/>
          <w:szCs w:val="22"/>
        </w:rPr>
        <w:t>.</w:t>
      </w:r>
    </w:p>
    <w:p w14:paraId="4C4DBF57" w14:textId="59AF4102" w:rsidR="00C2037E" w:rsidRPr="007E07B5"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8770D">
        <w:rPr>
          <w:rFonts w:ascii="Times New Roman" w:eastAsia="Arial" w:hAnsi="Times New Roman" w:cs="Times New Roman"/>
          <w:color w:val="000000" w:themeColor="text1"/>
          <w:sz w:val="22"/>
          <w:szCs w:val="22"/>
        </w:rPr>
        <w:t xml:space="preserve">Perkančioji organizacija įgalioja palaikyti tiesioginį </w:t>
      </w:r>
      <w:r w:rsidRPr="007E07B5">
        <w:rPr>
          <w:rFonts w:ascii="Times New Roman" w:eastAsia="Arial" w:hAnsi="Times New Roman" w:cs="Times New Roman"/>
          <w:color w:val="000000" w:themeColor="text1"/>
          <w:sz w:val="22"/>
          <w:szCs w:val="22"/>
        </w:rPr>
        <w:t xml:space="preserve">ryšį su tiekėjais ir gauti iš jų (ne tarpininkų) pranešimus, susijusius su pirkimų procedūromis: viešųjų pirkimų </w:t>
      </w:r>
      <w:r w:rsidR="00A020BE" w:rsidRPr="007E07B5">
        <w:rPr>
          <w:rFonts w:ascii="Times New Roman" w:eastAsia="Arial" w:hAnsi="Times New Roman" w:cs="Times New Roman"/>
          <w:color w:val="000000" w:themeColor="text1"/>
          <w:sz w:val="22"/>
          <w:szCs w:val="22"/>
        </w:rPr>
        <w:t xml:space="preserve">specialistę Aušrą </w:t>
      </w:r>
      <w:proofErr w:type="spellStart"/>
      <w:r w:rsidR="00A020BE" w:rsidRPr="007E07B5">
        <w:rPr>
          <w:rFonts w:ascii="Times New Roman" w:eastAsia="Arial" w:hAnsi="Times New Roman" w:cs="Times New Roman"/>
          <w:color w:val="000000" w:themeColor="text1"/>
          <w:sz w:val="22"/>
          <w:szCs w:val="22"/>
        </w:rPr>
        <w:t>Pagodinienę</w:t>
      </w:r>
      <w:proofErr w:type="spellEnd"/>
      <w:r w:rsidR="00A020BE" w:rsidRPr="007E07B5">
        <w:rPr>
          <w:rFonts w:ascii="Times New Roman" w:eastAsia="Arial" w:hAnsi="Times New Roman" w:cs="Times New Roman"/>
          <w:color w:val="000000" w:themeColor="text1"/>
          <w:sz w:val="22"/>
          <w:szCs w:val="22"/>
        </w:rPr>
        <w:t xml:space="preserve"> </w:t>
      </w:r>
      <w:r w:rsidRPr="007E07B5">
        <w:rPr>
          <w:rFonts w:ascii="Times New Roman" w:eastAsia="Arial" w:hAnsi="Times New Roman" w:cs="Times New Roman"/>
          <w:color w:val="000000" w:themeColor="text1"/>
          <w:sz w:val="22"/>
          <w:szCs w:val="22"/>
        </w:rPr>
        <w:t xml:space="preserve">el. paštas </w:t>
      </w:r>
      <w:hyperlink r:id="rId13" w:history="1">
        <w:r w:rsidR="00A020BE" w:rsidRPr="007E07B5">
          <w:rPr>
            <w:rFonts w:ascii="Times New Roman" w:eastAsia="Arial" w:hAnsi="Times New Roman" w:cs="Times New Roman"/>
            <w:color w:val="000000" w:themeColor="text1"/>
            <w:sz w:val="22"/>
            <w:szCs w:val="22"/>
          </w:rPr>
          <w:t>ausra.pagodiniene@ktu.lt</w:t>
        </w:r>
      </w:hyperlink>
      <w:r w:rsidRPr="007E07B5">
        <w:rPr>
          <w:rFonts w:ascii="Times New Roman" w:eastAsia="Arial" w:hAnsi="Times New Roman" w:cs="Times New Roman"/>
          <w:color w:val="000000" w:themeColor="text1"/>
          <w:sz w:val="22"/>
          <w:szCs w:val="22"/>
        </w:rPr>
        <w:t xml:space="preserve">. </w:t>
      </w:r>
      <w:r w:rsidR="006F2C85" w:rsidRPr="007E07B5">
        <w:rPr>
          <w:rFonts w:ascii="Times New Roman" w:eastAsia="Arial" w:hAnsi="Times New Roman" w:cs="Times New Roman"/>
          <w:color w:val="000000" w:themeColor="text1"/>
          <w:sz w:val="22"/>
          <w:szCs w:val="22"/>
        </w:rPr>
        <w:t xml:space="preserve"> </w:t>
      </w:r>
    </w:p>
    <w:p w14:paraId="5DEDEBC7" w14:textId="1ED44FB6" w:rsidR="00B41C66" w:rsidRPr="007E07B5" w:rsidRDefault="00507DC9" w:rsidP="000F02B9">
      <w:pPr>
        <w:pStyle w:val="Heading1"/>
        <w:spacing w:line="20" w:lineRule="atLeast"/>
        <w:contextualSpacing/>
        <w:jc w:val="both"/>
        <w:rPr>
          <w:rFonts w:ascii="Times New Roman" w:hAnsi="Times New Roman" w:cs="Times New Roman"/>
          <w:color w:val="000000" w:themeColor="text1"/>
        </w:rPr>
      </w:pPr>
      <w:bookmarkStart w:id="6" w:name="_Ref39426332"/>
      <w:bookmarkStart w:id="7" w:name="_Ref39426338"/>
      <w:bookmarkStart w:id="8" w:name="_Toc124404946"/>
      <w:bookmarkEnd w:id="4"/>
      <w:r w:rsidRPr="007E07B5">
        <w:rPr>
          <w:rFonts w:ascii="Times New Roman" w:hAnsi="Times New Roman" w:cs="Times New Roman"/>
          <w:color w:val="000000" w:themeColor="text1"/>
        </w:rPr>
        <w:t xml:space="preserve">2. </w:t>
      </w:r>
      <w:r w:rsidR="00B41C66" w:rsidRPr="007E07B5">
        <w:rPr>
          <w:rFonts w:ascii="Times New Roman" w:hAnsi="Times New Roman" w:cs="Times New Roman"/>
          <w:color w:val="000000" w:themeColor="text1"/>
        </w:rPr>
        <w:t>Pirkimo objektas</w:t>
      </w:r>
      <w:bookmarkEnd w:id="6"/>
      <w:bookmarkEnd w:id="7"/>
      <w:bookmarkEnd w:id="8"/>
    </w:p>
    <w:p w14:paraId="0B7B0A50" w14:textId="2FB8DE2C" w:rsidR="00B41C66" w:rsidRPr="00BD351B" w:rsidRDefault="006C17E6" w:rsidP="0078770D">
      <w:pPr>
        <w:pStyle w:val="ListParagraph"/>
        <w:tabs>
          <w:tab w:val="left" w:pos="284"/>
        </w:tabs>
        <w:spacing w:after="0" w:line="240" w:lineRule="auto"/>
        <w:ind w:left="0" w:firstLine="540"/>
        <w:jc w:val="both"/>
        <w:rPr>
          <w:rFonts w:ascii="Times New Roman" w:eastAsia="Times New Roman" w:hAnsi="Times New Roman" w:cs="Times New Roman"/>
        </w:rPr>
      </w:pPr>
      <w:r w:rsidRPr="007E07B5">
        <w:rPr>
          <w:rFonts w:ascii="Times New Roman" w:eastAsia="Calibri" w:hAnsi="Times New Roman" w:cs="Times New Roman"/>
          <w:color w:val="000000" w:themeColor="text1"/>
          <w:sz w:val="22"/>
          <w:szCs w:val="22"/>
        </w:rPr>
        <w:t xml:space="preserve">2.1. </w:t>
      </w:r>
      <w:bookmarkStart w:id="9" w:name="_Hlk146810601"/>
      <w:r w:rsidR="00B41C66" w:rsidRPr="00085972">
        <w:rPr>
          <w:rFonts w:ascii="Times New Roman" w:hAnsi="Times New Roman" w:cs="Times New Roman"/>
          <w:color w:val="000000" w:themeColor="text1"/>
        </w:rPr>
        <w:t xml:space="preserve">Perkančioji organizacija </w:t>
      </w:r>
      <w:r w:rsidR="00101C82" w:rsidRPr="00085972">
        <w:rPr>
          <w:rFonts w:ascii="Times New Roman" w:hAnsi="Times New Roman" w:cs="Times New Roman"/>
          <w:color w:val="000000" w:themeColor="text1"/>
        </w:rPr>
        <w:t xml:space="preserve">numato </w:t>
      </w:r>
      <w:r w:rsidR="00910DF8" w:rsidRPr="00085972">
        <w:rPr>
          <w:rFonts w:ascii="Times New Roman" w:hAnsi="Times New Roman" w:cs="Times New Roman"/>
          <w:color w:val="000000" w:themeColor="text1"/>
        </w:rPr>
        <w:t xml:space="preserve">įsigyti </w:t>
      </w:r>
      <w:bookmarkEnd w:id="9"/>
      <w:r w:rsidR="003D09A6">
        <w:rPr>
          <w:rFonts w:ascii="Times New Roman" w:eastAsia="Times New Roman" w:hAnsi="Times New Roman" w:cs="Times New Roman"/>
        </w:rPr>
        <w:t xml:space="preserve">projekto išlaidų </w:t>
      </w:r>
      <w:r w:rsidR="00CB27AD" w:rsidRPr="00085972">
        <w:rPr>
          <w:rFonts w:ascii="Times New Roman" w:hAnsi="Times New Roman" w:cs="Times New Roman"/>
          <w:color w:val="000000" w:themeColor="text1"/>
        </w:rPr>
        <w:t>paslaugas</w:t>
      </w:r>
      <w:r w:rsidR="002D1F7F" w:rsidRPr="00085972">
        <w:rPr>
          <w:rFonts w:ascii="Times New Roman" w:hAnsi="Times New Roman" w:cs="Times New Roman"/>
          <w:color w:val="000000" w:themeColor="text1"/>
        </w:rPr>
        <w:t>.</w:t>
      </w:r>
      <w:r w:rsidR="00723642" w:rsidRPr="00085972">
        <w:rPr>
          <w:rFonts w:ascii="Times New Roman" w:hAnsi="Times New Roman" w:cs="Times New Roman"/>
          <w:color w:val="000000" w:themeColor="text1"/>
        </w:rPr>
        <w:t xml:space="preserve"> </w:t>
      </w:r>
      <w:r w:rsidR="007E520A" w:rsidRPr="00BD351B">
        <w:rPr>
          <w:rFonts w:ascii="Times New Roman" w:eastAsia="Times New Roman" w:hAnsi="Times New Roman" w:cs="Times New Roman"/>
        </w:rPr>
        <w:t xml:space="preserve">Pirkimas vykdomas įgyvendinant </w:t>
      </w:r>
      <w:r w:rsidR="00767890" w:rsidRPr="00BD351B">
        <w:rPr>
          <w:rFonts w:ascii="Times New Roman" w:eastAsia="Times New Roman" w:hAnsi="Times New Roman" w:cs="Times New Roman"/>
        </w:rPr>
        <w:t xml:space="preserve">Europos Sąjungos lėšomis bendrai finansuojamą projektą Nr. 101059903, Dirbtinio intelekto </w:t>
      </w:r>
      <w:proofErr w:type="spellStart"/>
      <w:r w:rsidR="00767890" w:rsidRPr="00BD351B">
        <w:rPr>
          <w:rFonts w:ascii="Times New Roman" w:eastAsia="Times New Roman" w:hAnsi="Times New Roman" w:cs="Times New Roman"/>
        </w:rPr>
        <w:t>komeptencijų</w:t>
      </w:r>
      <w:proofErr w:type="spellEnd"/>
      <w:r w:rsidR="00767890" w:rsidRPr="00BD351B">
        <w:rPr>
          <w:rFonts w:ascii="Times New Roman" w:eastAsia="Times New Roman" w:hAnsi="Times New Roman" w:cs="Times New Roman"/>
        </w:rPr>
        <w:t xml:space="preserve"> centras tvariam gyvenimui ir darbui – </w:t>
      </w:r>
      <w:proofErr w:type="spellStart"/>
      <w:r w:rsidR="00767890" w:rsidRPr="00BD351B">
        <w:rPr>
          <w:rFonts w:ascii="Times New Roman" w:eastAsia="Times New Roman" w:hAnsi="Times New Roman" w:cs="Times New Roman"/>
        </w:rPr>
        <w:t>SustAInLivWork</w:t>
      </w:r>
      <w:proofErr w:type="spellEnd"/>
      <w:r w:rsidR="00C46052" w:rsidRPr="00BD351B">
        <w:rPr>
          <w:rFonts w:ascii="Times New Roman" w:eastAsia="Times New Roman" w:hAnsi="Times New Roman" w:cs="Times New Roman"/>
        </w:rPr>
        <w:t xml:space="preserve">. </w:t>
      </w:r>
      <w:r w:rsidR="001D65B4" w:rsidRPr="00BD351B">
        <w:rPr>
          <w:rFonts w:ascii="Times New Roman" w:eastAsia="Times New Roman" w:hAnsi="Times New Roman" w:cs="Times New Roman"/>
        </w:rPr>
        <w:t>R</w:t>
      </w:r>
      <w:r w:rsidR="00C46052" w:rsidRPr="00BD351B">
        <w:rPr>
          <w:rFonts w:ascii="Times New Roman" w:eastAsia="Times New Roman" w:hAnsi="Times New Roman" w:cs="Times New Roman"/>
        </w:rPr>
        <w:t>eikalavimai pirkimo objektui nustatyti specialiųjų pirkimo sąlygų 2 priede „Techninė specifikacija“.</w:t>
      </w:r>
    </w:p>
    <w:p w14:paraId="20A05402" w14:textId="1210417A" w:rsidR="00D5745B" w:rsidRDefault="008C36A3" w:rsidP="0078770D">
      <w:pPr>
        <w:pStyle w:val="ListParagraph"/>
        <w:spacing w:after="0" w:line="240" w:lineRule="auto"/>
        <w:ind w:left="0" w:firstLine="567"/>
        <w:jc w:val="both"/>
        <w:rPr>
          <w:rFonts w:ascii="Times New Roman" w:hAnsi="Times New Roman" w:cs="Times New Roman"/>
          <w:color w:val="000000" w:themeColor="text1"/>
        </w:rPr>
      </w:pPr>
      <w:bookmarkStart w:id="10" w:name="_Toc124404947"/>
      <w:r w:rsidRPr="00085972">
        <w:rPr>
          <w:rFonts w:ascii="Times New Roman" w:hAnsi="Times New Roman" w:cs="Times New Roman"/>
          <w:color w:val="000000" w:themeColor="text1"/>
        </w:rPr>
        <w:t xml:space="preserve">2.2. </w:t>
      </w:r>
      <w:r w:rsidR="00FD72CF" w:rsidRPr="00085972">
        <w:rPr>
          <w:rFonts w:ascii="Times New Roman" w:hAnsi="Times New Roman" w:cs="Times New Roman"/>
          <w:color w:val="000000" w:themeColor="text1"/>
        </w:rPr>
        <w:t xml:space="preserve">Pirkimo </w:t>
      </w:r>
      <w:r w:rsidR="00FD72CF" w:rsidRPr="007E07B5">
        <w:rPr>
          <w:rFonts w:ascii="Times New Roman" w:hAnsi="Times New Roman" w:cs="Times New Roman"/>
          <w:color w:val="000000" w:themeColor="text1"/>
        </w:rPr>
        <w:t xml:space="preserve">objektas </w:t>
      </w:r>
      <w:r w:rsidR="001D65B4">
        <w:rPr>
          <w:rFonts w:ascii="Times New Roman" w:hAnsi="Times New Roman" w:cs="Times New Roman"/>
          <w:color w:val="000000" w:themeColor="text1"/>
        </w:rPr>
        <w:t>ne</w:t>
      </w:r>
      <w:r w:rsidR="00FD72CF" w:rsidRPr="007E07B5">
        <w:rPr>
          <w:rFonts w:ascii="Times New Roman" w:hAnsi="Times New Roman" w:cs="Times New Roman"/>
          <w:color w:val="000000" w:themeColor="text1"/>
        </w:rPr>
        <w:t>skaidomas į dalis</w:t>
      </w:r>
      <w:r w:rsidR="00D5745B">
        <w:rPr>
          <w:rFonts w:ascii="Times New Roman" w:hAnsi="Times New Roman" w:cs="Times New Roman"/>
          <w:color w:val="000000" w:themeColor="text1"/>
        </w:rPr>
        <w:t>.</w:t>
      </w:r>
    </w:p>
    <w:p w14:paraId="55CDDF31" w14:textId="44DE5644" w:rsidR="00C46052" w:rsidRPr="001D65B4" w:rsidRDefault="008C36A3" w:rsidP="00D5745B">
      <w:pPr>
        <w:pStyle w:val="ListParagraph"/>
        <w:spacing w:after="0" w:line="240" w:lineRule="auto"/>
        <w:ind w:left="0" w:firstLine="567"/>
        <w:jc w:val="both"/>
        <w:rPr>
          <w:rFonts w:ascii="Times New Roman" w:hAnsi="Times New Roman" w:cs="Times New Roman"/>
          <w:color w:val="000000" w:themeColor="text1"/>
        </w:rPr>
      </w:pPr>
      <w:r w:rsidRPr="001D65B4">
        <w:rPr>
          <w:rFonts w:ascii="Times New Roman" w:hAnsi="Times New Roman" w:cs="Times New Roman"/>
          <w:color w:val="000000" w:themeColor="text1"/>
        </w:rPr>
        <w:t xml:space="preserve">2.3. </w:t>
      </w:r>
      <w:r w:rsidR="00C46052" w:rsidRPr="001D65B4">
        <w:rPr>
          <w:rFonts w:ascii="Times New Roman" w:hAnsi="Times New Roman" w:cs="Times New Roman"/>
          <w:color w:val="000000" w:themeColor="text1"/>
        </w:rPr>
        <w:t>Pasiūlymas turi būti pateiktas visai pirkimo sąlygų prieduose „Pasiūlymo forma“ ir „Techninė specifikacija“ nurodytai pirkimo objekto apimčiai, neskaidant jos smulkiau.</w:t>
      </w:r>
    </w:p>
    <w:p w14:paraId="524168C9" w14:textId="774D12DF" w:rsidR="008C36A3" w:rsidRPr="007E07B5" w:rsidRDefault="00C46052" w:rsidP="008C36A3">
      <w:pPr>
        <w:pStyle w:val="NoSpacing"/>
        <w:ind w:firstLine="567"/>
        <w:contextualSpacing/>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rPr>
        <w:t xml:space="preserve">2.4. </w:t>
      </w:r>
      <w:r w:rsidR="008C36A3" w:rsidRPr="007E07B5">
        <w:rPr>
          <w:rFonts w:ascii="Times New Roman" w:hAnsi="Times New Roman" w:cs="Times New Roman"/>
          <w:color w:val="000000" w:themeColor="text1"/>
        </w:rPr>
        <w:t>Jeigu apibūdinant pirkimo objektą techninėje specifikacijoje</w:t>
      </w:r>
      <w:r w:rsidR="008C36A3" w:rsidRPr="007E07B5">
        <w:rPr>
          <w:rFonts w:ascii="Times New Roman" w:hAnsi="Times New Roman" w:cs="Times New Roman"/>
          <w:color w:val="000000" w:themeColor="text1"/>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1280799F" w:rsidR="008C36A3" w:rsidRPr="007E07B5" w:rsidRDefault="008C36A3" w:rsidP="00D014F3">
      <w:pPr>
        <w:pStyle w:val="ListParagraph"/>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2.</w:t>
      </w:r>
      <w:r w:rsidR="00C46052" w:rsidRPr="007E07B5">
        <w:rPr>
          <w:rFonts w:ascii="Times New Roman" w:hAnsi="Times New Roman" w:cs="Times New Roman"/>
          <w:color w:val="000000" w:themeColor="text1"/>
          <w:sz w:val="22"/>
          <w:szCs w:val="22"/>
        </w:rPr>
        <w:t>5</w:t>
      </w:r>
      <w:r w:rsidRPr="007E07B5">
        <w:rPr>
          <w:rFonts w:ascii="Times New Roman" w:hAnsi="Times New Roman" w:cs="Times New Roman"/>
          <w:color w:val="000000" w:themeColor="text1"/>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0881D57" w14:textId="09FE2980" w:rsidR="003A2FC2" w:rsidRPr="007E07B5" w:rsidRDefault="00271410" w:rsidP="001D65B4">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2.</w:t>
      </w:r>
      <w:r w:rsidR="00C46052" w:rsidRPr="007E07B5">
        <w:rPr>
          <w:rFonts w:ascii="Times New Roman" w:hAnsi="Times New Roman" w:cs="Times New Roman"/>
          <w:color w:val="000000" w:themeColor="text1"/>
          <w:sz w:val="22"/>
          <w:szCs w:val="22"/>
        </w:rPr>
        <w:t>6</w:t>
      </w:r>
      <w:r w:rsidRPr="007E07B5">
        <w:rPr>
          <w:rFonts w:ascii="Times New Roman" w:hAnsi="Times New Roman" w:cs="Times New Roman"/>
          <w:color w:val="000000" w:themeColor="text1"/>
          <w:sz w:val="22"/>
          <w:szCs w:val="22"/>
        </w:rPr>
        <w:t>. Maksimali p</w:t>
      </w:r>
      <w:r w:rsidR="0084656E" w:rsidRPr="007E07B5">
        <w:rPr>
          <w:rFonts w:ascii="Times New Roman" w:hAnsi="Times New Roman" w:cs="Times New Roman"/>
          <w:color w:val="000000" w:themeColor="text1"/>
          <w:sz w:val="22"/>
          <w:szCs w:val="22"/>
        </w:rPr>
        <w:t xml:space="preserve">irkimui skirta </w:t>
      </w:r>
      <w:r w:rsidR="003E0D28" w:rsidRPr="007E07B5">
        <w:rPr>
          <w:rFonts w:ascii="Times New Roman" w:hAnsi="Times New Roman" w:cs="Times New Roman"/>
          <w:color w:val="000000" w:themeColor="text1"/>
          <w:sz w:val="22"/>
          <w:szCs w:val="22"/>
        </w:rPr>
        <w:t>lėšų suma</w:t>
      </w:r>
      <w:r w:rsidR="003A2FC2" w:rsidRPr="007E07B5">
        <w:rPr>
          <w:rFonts w:ascii="Times New Roman" w:hAnsi="Times New Roman" w:cs="Times New Roman"/>
          <w:color w:val="000000" w:themeColor="text1"/>
          <w:sz w:val="22"/>
          <w:szCs w:val="22"/>
        </w:rPr>
        <w:t xml:space="preserve"> su PVM</w:t>
      </w:r>
      <w:r w:rsidR="001D65B4">
        <w:rPr>
          <w:rFonts w:ascii="Times New Roman" w:hAnsi="Times New Roman" w:cs="Times New Roman"/>
          <w:color w:val="000000" w:themeColor="text1"/>
          <w:sz w:val="22"/>
          <w:szCs w:val="22"/>
        </w:rPr>
        <w:t xml:space="preserve"> </w:t>
      </w:r>
      <w:r w:rsidR="007E520A" w:rsidRPr="007E07B5">
        <w:rPr>
          <w:rFonts w:ascii="Times New Roman" w:hAnsi="Times New Roman" w:cs="Times New Roman"/>
          <w:color w:val="000000" w:themeColor="text1"/>
          <w:sz w:val="22"/>
          <w:szCs w:val="22"/>
        </w:rPr>
        <w:t xml:space="preserve"> </w:t>
      </w:r>
      <w:r w:rsidR="003A2FC2" w:rsidRPr="00085972">
        <w:rPr>
          <w:rFonts w:ascii="Times New Roman" w:hAnsi="Times New Roman" w:cs="Times New Roman"/>
          <w:color w:val="000000" w:themeColor="text1"/>
          <w:sz w:val="22"/>
          <w:szCs w:val="22"/>
        </w:rPr>
        <w:t xml:space="preserve">yra  - </w:t>
      </w:r>
      <w:r w:rsidR="00B16568">
        <w:rPr>
          <w:rFonts w:ascii="Times New Roman" w:hAnsi="Times New Roman" w:cs="Times New Roman"/>
          <w:color w:val="000000" w:themeColor="text1"/>
          <w:sz w:val="22"/>
          <w:szCs w:val="22"/>
        </w:rPr>
        <w:t xml:space="preserve">38 720,00 </w:t>
      </w:r>
      <w:r w:rsidR="003A2FC2" w:rsidRPr="00085972">
        <w:rPr>
          <w:rFonts w:ascii="Times New Roman" w:hAnsi="Times New Roman" w:cs="Times New Roman"/>
          <w:color w:val="000000" w:themeColor="text1"/>
          <w:sz w:val="22"/>
          <w:szCs w:val="22"/>
        </w:rPr>
        <w:t xml:space="preserve"> Eur</w:t>
      </w:r>
      <w:r w:rsidR="00B16568">
        <w:rPr>
          <w:rFonts w:ascii="Times New Roman" w:hAnsi="Times New Roman" w:cs="Times New Roman"/>
          <w:color w:val="000000" w:themeColor="text1"/>
          <w:sz w:val="22"/>
          <w:szCs w:val="22"/>
        </w:rPr>
        <w:t xml:space="preserve"> su PVM</w:t>
      </w:r>
      <w:r w:rsidR="003A2FC2" w:rsidRPr="00085972">
        <w:rPr>
          <w:rFonts w:ascii="Times New Roman" w:hAnsi="Times New Roman" w:cs="Times New Roman"/>
          <w:color w:val="000000" w:themeColor="text1"/>
          <w:sz w:val="22"/>
          <w:szCs w:val="22"/>
        </w:rPr>
        <w:t>.</w:t>
      </w:r>
    </w:p>
    <w:p w14:paraId="65B80763" w14:textId="0CA20715" w:rsidR="00230F54" w:rsidRPr="007E07B5" w:rsidRDefault="00A82753" w:rsidP="00D014F3">
      <w:pPr>
        <w:tabs>
          <w:tab w:val="left" w:pos="567"/>
        </w:tabs>
        <w:spacing w:after="0" w:line="240" w:lineRule="auto"/>
        <w:ind w:firstLine="630"/>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2.</w:t>
      </w:r>
      <w:r w:rsidR="00C46052" w:rsidRPr="007E07B5">
        <w:rPr>
          <w:rFonts w:ascii="Times New Roman" w:hAnsi="Times New Roman" w:cs="Times New Roman"/>
          <w:color w:val="000000" w:themeColor="text1"/>
          <w:sz w:val="22"/>
          <w:szCs w:val="22"/>
        </w:rPr>
        <w:t>7</w:t>
      </w:r>
      <w:r w:rsidR="00706FC2" w:rsidRPr="007E07B5">
        <w:rPr>
          <w:rFonts w:ascii="Times New Roman" w:hAnsi="Times New Roman" w:cs="Times New Roman"/>
          <w:color w:val="000000" w:themeColor="text1"/>
          <w:sz w:val="22"/>
          <w:szCs w:val="22"/>
        </w:rPr>
        <w:t xml:space="preserve">. </w:t>
      </w:r>
      <w:r w:rsidR="00D014F3" w:rsidRPr="007E07B5">
        <w:rPr>
          <w:rFonts w:ascii="Times New Roman" w:hAnsi="Times New Roman" w:cs="Times New Roman"/>
          <w:color w:val="000000" w:themeColor="text1"/>
          <w:sz w:val="22"/>
          <w:szCs w:val="22"/>
        </w:rPr>
        <w:t xml:space="preserve"> </w:t>
      </w:r>
      <w:r w:rsidR="003F3083" w:rsidRPr="007E07B5">
        <w:rPr>
          <w:rFonts w:ascii="Times New Roman" w:hAnsi="Times New Roman" w:cs="Times New Roman"/>
          <w:color w:val="000000" w:themeColor="text1"/>
          <w:sz w:val="22"/>
          <w:szCs w:val="22"/>
        </w:rPr>
        <w:t>Jei pasiūlymo kaina</w:t>
      </w:r>
      <w:r w:rsidR="007E6B48" w:rsidRPr="007E07B5">
        <w:rPr>
          <w:rFonts w:ascii="Times New Roman" w:hAnsi="Times New Roman" w:cs="Times New Roman"/>
          <w:color w:val="000000" w:themeColor="text1"/>
          <w:sz w:val="22"/>
          <w:szCs w:val="22"/>
        </w:rPr>
        <w:t xml:space="preserve"> viršys skirtą lėšų sumą, toks pasiūlymas </w:t>
      </w:r>
      <w:r w:rsidR="00BF1531" w:rsidRPr="007E07B5">
        <w:rPr>
          <w:rFonts w:ascii="Times New Roman" w:hAnsi="Times New Roman" w:cs="Times New Roman"/>
          <w:color w:val="000000" w:themeColor="text1"/>
          <w:sz w:val="22"/>
          <w:szCs w:val="22"/>
        </w:rPr>
        <w:t>nebus vertinamas ir bus atmetamas.</w:t>
      </w:r>
    </w:p>
    <w:p w14:paraId="7B478B03" w14:textId="152D5541" w:rsidR="00D22226" w:rsidRPr="007E07B5" w:rsidRDefault="00202323" w:rsidP="00202323">
      <w:pPr>
        <w:pStyle w:val="Heading1"/>
        <w:spacing w:line="20" w:lineRule="atLeast"/>
        <w:contextualSpacing/>
        <w:rPr>
          <w:rFonts w:ascii="Times New Roman" w:hAnsi="Times New Roman" w:cs="Times New Roman"/>
          <w:color w:val="000000" w:themeColor="text1"/>
        </w:rPr>
      </w:pPr>
      <w:r w:rsidRPr="007E07B5">
        <w:rPr>
          <w:rFonts w:ascii="Times New Roman" w:hAnsi="Times New Roman" w:cs="Times New Roman"/>
          <w:color w:val="000000" w:themeColor="text1"/>
        </w:rPr>
        <w:t>3.</w:t>
      </w:r>
      <w:r w:rsidR="00D24970" w:rsidRPr="007E07B5">
        <w:rPr>
          <w:rFonts w:ascii="Times New Roman" w:hAnsi="Times New Roman" w:cs="Times New Roman"/>
          <w:color w:val="000000" w:themeColor="text1"/>
        </w:rPr>
        <w:t xml:space="preserve"> </w:t>
      </w:r>
      <w:bookmarkStart w:id="11" w:name="_Ref39427921"/>
      <w:bookmarkStart w:id="12" w:name="_Ref39427927"/>
      <w:bookmarkStart w:id="13" w:name="_Ref39740354"/>
      <w:r w:rsidR="00D22226" w:rsidRPr="007E07B5">
        <w:rPr>
          <w:rFonts w:ascii="Times New Roman" w:hAnsi="Times New Roman" w:cs="Times New Roman"/>
          <w:color w:val="000000" w:themeColor="text1"/>
        </w:rPr>
        <w:t>Susitikimai su tiekėjais</w:t>
      </w:r>
      <w:bookmarkEnd w:id="11"/>
      <w:bookmarkEnd w:id="12"/>
      <w:r w:rsidR="003B6924" w:rsidRPr="007E07B5">
        <w:rPr>
          <w:rFonts w:ascii="Times New Roman" w:hAnsi="Times New Roman" w:cs="Times New Roman"/>
          <w:color w:val="000000" w:themeColor="text1"/>
        </w:rPr>
        <w:t xml:space="preserve"> ir pirkimo objekto apžiūra</w:t>
      </w:r>
      <w:bookmarkEnd w:id="10"/>
      <w:bookmarkEnd w:id="13"/>
    </w:p>
    <w:p w14:paraId="3A422005" w14:textId="37D18AF8" w:rsidR="00B176FD" w:rsidRPr="007E07B5" w:rsidRDefault="00B176FD" w:rsidP="000F02B9">
      <w:pPr>
        <w:pStyle w:val="Body2"/>
        <w:numPr>
          <w:ilvl w:val="1"/>
          <w:numId w:val="16"/>
        </w:numPr>
        <w:spacing w:after="0"/>
        <w:rPr>
          <w:rFonts w:cs="Times New Roman"/>
          <w:color w:val="000000" w:themeColor="text1"/>
          <w:sz w:val="22"/>
          <w:szCs w:val="22"/>
          <w:lang w:val="lt-LT"/>
        </w:rPr>
      </w:pPr>
      <w:r w:rsidRPr="007E07B5">
        <w:rPr>
          <w:rFonts w:cs="Times New Roman"/>
          <w:color w:val="000000" w:themeColor="text1"/>
          <w:sz w:val="22"/>
          <w:szCs w:val="22"/>
          <w:lang w:val="lt-LT"/>
        </w:rPr>
        <w:t xml:space="preserve">Perkančioji organizacija nerengs susitikimo su tiekėjais dėl pirkimo </w:t>
      </w:r>
      <w:r w:rsidR="004257A5" w:rsidRPr="007E07B5">
        <w:rPr>
          <w:rFonts w:cs="Times New Roman"/>
          <w:color w:val="000000" w:themeColor="text1"/>
          <w:sz w:val="22"/>
          <w:szCs w:val="22"/>
          <w:lang w:val="lt-LT"/>
        </w:rPr>
        <w:t>sąlyg</w:t>
      </w:r>
      <w:r w:rsidRPr="007E07B5">
        <w:rPr>
          <w:rFonts w:cs="Times New Roman"/>
          <w:color w:val="000000" w:themeColor="text1"/>
          <w:sz w:val="22"/>
          <w:szCs w:val="22"/>
          <w:lang w:val="lt-LT"/>
        </w:rPr>
        <w:t>ų</w:t>
      </w:r>
      <w:r w:rsidR="00946722" w:rsidRPr="007E07B5">
        <w:rPr>
          <w:rFonts w:cs="Times New Roman"/>
          <w:color w:val="000000" w:themeColor="text1"/>
          <w:sz w:val="22"/>
          <w:szCs w:val="22"/>
          <w:lang w:val="lt-LT"/>
        </w:rPr>
        <w:t xml:space="preserve"> paaiškinimo</w:t>
      </w:r>
      <w:r w:rsidRPr="007E07B5">
        <w:rPr>
          <w:rFonts w:cs="Times New Roman"/>
          <w:color w:val="000000" w:themeColor="text1"/>
          <w:sz w:val="22"/>
          <w:szCs w:val="22"/>
          <w:lang w:val="lt-LT"/>
        </w:rPr>
        <w:t>.</w:t>
      </w:r>
    </w:p>
    <w:p w14:paraId="24A7FE06" w14:textId="12B96AB5" w:rsidR="00BE0587" w:rsidRPr="007E07B5" w:rsidRDefault="000013D3" w:rsidP="00BE0587">
      <w:pPr>
        <w:pStyle w:val="ListParagraph"/>
        <w:spacing w:after="0" w:line="240" w:lineRule="auto"/>
        <w:ind w:left="567"/>
        <w:jc w:val="both"/>
        <w:rPr>
          <w:rFonts w:ascii="Times New Roman" w:eastAsiaTheme="minorHAnsi" w:hAnsi="Times New Roman" w:cs="Times New Roman"/>
          <w:i/>
          <w:iCs/>
          <w:color w:val="000000" w:themeColor="text1"/>
          <w:sz w:val="22"/>
          <w:szCs w:val="22"/>
          <w:lang w:eastAsia="en-US"/>
        </w:rPr>
      </w:pPr>
      <w:r w:rsidRPr="007E07B5">
        <w:rPr>
          <w:rFonts w:ascii="Times New Roman" w:eastAsiaTheme="minorHAnsi" w:hAnsi="Times New Roman" w:cs="Times New Roman"/>
          <w:color w:val="000000" w:themeColor="text1"/>
          <w:sz w:val="22"/>
          <w:szCs w:val="22"/>
          <w:lang w:eastAsia="en-US"/>
        </w:rPr>
        <w:lastRenderedPageBreak/>
        <w:t xml:space="preserve">3.2. </w:t>
      </w:r>
      <w:r w:rsidR="00BE0587" w:rsidRPr="007E07B5">
        <w:rPr>
          <w:rFonts w:ascii="Times New Roman" w:eastAsiaTheme="minorHAnsi" w:hAnsi="Times New Roman" w:cs="Times New Roman"/>
          <w:color w:val="000000" w:themeColor="text1"/>
          <w:sz w:val="22"/>
          <w:szCs w:val="22"/>
          <w:lang w:eastAsia="en-US"/>
        </w:rPr>
        <w:t>P</w:t>
      </w:r>
      <w:r w:rsidR="00BE0587" w:rsidRPr="007E07B5">
        <w:rPr>
          <w:rFonts w:ascii="Times New Roman" w:hAnsi="Times New Roman" w:cs="Times New Roman"/>
          <w:color w:val="000000" w:themeColor="text1"/>
          <w:sz w:val="22"/>
          <w:szCs w:val="22"/>
        </w:rPr>
        <w:t>erkančioji organizacija nerengs objekto apžiūros.</w:t>
      </w:r>
      <w:r w:rsidRPr="007E07B5">
        <w:rPr>
          <w:rFonts w:ascii="Times New Roman" w:hAnsi="Times New Roman" w:cs="Times New Roman"/>
          <w:color w:val="000000" w:themeColor="text1"/>
          <w:sz w:val="22"/>
          <w:szCs w:val="22"/>
        </w:rPr>
        <w:t xml:space="preserve"> </w:t>
      </w:r>
    </w:p>
    <w:p w14:paraId="6443D2FF" w14:textId="7F89FEEE" w:rsidR="00C94B9F" w:rsidRPr="007E07B5" w:rsidRDefault="00AD57B1" w:rsidP="00AD57B1">
      <w:pPr>
        <w:pStyle w:val="Heading1"/>
        <w:spacing w:line="20" w:lineRule="atLeast"/>
        <w:contextualSpacing/>
        <w:rPr>
          <w:rFonts w:ascii="Times New Roman" w:hAnsi="Times New Roman" w:cs="Times New Roman"/>
          <w:color w:val="000000" w:themeColor="text1"/>
        </w:rPr>
      </w:pPr>
      <w:bookmarkStart w:id="14" w:name="_Ref39473754"/>
      <w:bookmarkStart w:id="15" w:name="_Ref39473761"/>
      <w:bookmarkStart w:id="16" w:name="_Ref39474188"/>
      <w:bookmarkStart w:id="17" w:name="_Toc124404948"/>
      <w:r w:rsidRPr="007E07B5">
        <w:rPr>
          <w:rFonts w:ascii="Times New Roman" w:hAnsi="Times New Roman" w:cs="Times New Roman"/>
          <w:color w:val="000000" w:themeColor="text1"/>
        </w:rPr>
        <w:t xml:space="preserve">4. </w:t>
      </w:r>
      <w:r w:rsidR="00173ACB" w:rsidRPr="007E07B5">
        <w:rPr>
          <w:rFonts w:ascii="Times New Roman" w:hAnsi="Times New Roman" w:cs="Times New Roman"/>
          <w:color w:val="000000" w:themeColor="text1"/>
        </w:rPr>
        <w:t>Tiekėjų pašalinimo pagrindai</w:t>
      </w:r>
      <w:bookmarkEnd w:id="14"/>
      <w:bookmarkEnd w:id="15"/>
      <w:bookmarkEnd w:id="16"/>
      <w:r w:rsidR="00975F1F" w:rsidRPr="007E07B5">
        <w:rPr>
          <w:rFonts w:ascii="Times New Roman" w:hAnsi="Times New Roman" w:cs="Times New Roman"/>
          <w:color w:val="000000" w:themeColor="text1"/>
        </w:rPr>
        <w:t xml:space="preserve"> ir kvalifikacijos reikalavimai</w:t>
      </w:r>
      <w:bookmarkEnd w:id="17"/>
    </w:p>
    <w:p w14:paraId="23B058CE" w14:textId="541754C0" w:rsidR="002C5249" w:rsidRPr="007E07B5" w:rsidRDefault="009D2F13" w:rsidP="127DD6E8">
      <w:pPr>
        <w:pStyle w:val="ListParagraph"/>
        <w:spacing w:after="12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4.1. </w:t>
      </w:r>
      <w:r w:rsidR="002C5249" w:rsidRPr="007E07B5">
        <w:rPr>
          <w:rFonts w:ascii="Times New Roman" w:hAnsi="Times New Roman" w:cs="Times New Roman"/>
          <w:color w:val="000000" w:themeColor="text1"/>
          <w:sz w:val="22"/>
          <w:szCs w:val="22"/>
        </w:rPr>
        <w:t>Reikalavimai dėl tiekėjo ir</w:t>
      </w:r>
      <w:bookmarkStart w:id="18" w:name="_Hlk41039660"/>
      <w:r w:rsidR="00942379" w:rsidRPr="007E07B5">
        <w:rPr>
          <w:rFonts w:ascii="Times New Roman" w:hAnsi="Times New Roman" w:cs="Times New Roman"/>
          <w:color w:val="000000" w:themeColor="text1"/>
          <w:sz w:val="22"/>
          <w:szCs w:val="22"/>
        </w:rPr>
        <w:t xml:space="preserve"> </w:t>
      </w:r>
      <w:r w:rsidR="002C5249" w:rsidRPr="007E07B5">
        <w:rPr>
          <w:rFonts w:ascii="Times New Roman" w:hAnsi="Times New Roman" w:cs="Times New Roman"/>
          <w:color w:val="000000" w:themeColor="text1"/>
          <w:sz w:val="22"/>
          <w:szCs w:val="22"/>
        </w:rPr>
        <w:t>subtiekėjų</w:t>
      </w:r>
      <w:r w:rsidR="00942379" w:rsidRPr="007E07B5">
        <w:rPr>
          <w:rFonts w:ascii="Times New Roman" w:hAnsi="Times New Roman" w:cs="Times New Roman"/>
          <w:color w:val="000000" w:themeColor="text1"/>
          <w:sz w:val="22"/>
          <w:szCs w:val="22"/>
        </w:rPr>
        <w:t xml:space="preserve"> (jei taikoma)</w:t>
      </w:r>
      <w:r w:rsidR="00464733" w:rsidRPr="007E07B5">
        <w:rPr>
          <w:rFonts w:ascii="Times New Roman" w:hAnsi="Times New Roman" w:cs="Times New Roman"/>
          <w:color w:val="000000" w:themeColor="text1"/>
          <w:sz w:val="22"/>
          <w:szCs w:val="22"/>
        </w:rPr>
        <w:t xml:space="preserve">, ūkio subjektų, kurių pajėgumais tiekėjas remiasi, </w:t>
      </w:r>
      <w:bookmarkEnd w:id="18"/>
      <w:r w:rsidR="002C5249" w:rsidRPr="007E07B5">
        <w:rPr>
          <w:rFonts w:ascii="Times New Roman" w:hAnsi="Times New Roman" w:cs="Times New Roman"/>
          <w:color w:val="000000" w:themeColor="text1"/>
          <w:sz w:val="22"/>
          <w:szCs w:val="22"/>
        </w:rPr>
        <w:t xml:space="preserve">pašalinimo pagrindų nebuvimo bei jų nebuvimą patvirtinantys dokumentai nurodyti </w:t>
      </w:r>
      <w:r w:rsidR="002938AE" w:rsidRPr="007E07B5">
        <w:rPr>
          <w:rFonts w:ascii="Times New Roman" w:hAnsi="Times New Roman" w:cs="Times New Roman"/>
          <w:color w:val="000000" w:themeColor="text1"/>
          <w:sz w:val="22"/>
          <w:szCs w:val="22"/>
        </w:rPr>
        <w:t>specialiųjų pirkimo</w:t>
      </w:r>
      <w:r w:rsidR="00BA33FC" w:rsidRPr="007E07B5">
        <w:rPr>
          <w:rFonts w:ascii="Times New Roman" w:hAnsi="Times New Roman" w:cs="Times New Roman"/>
          <w:color w:val="000000" w:themeColor="text1"/>
          <w:sz w:val="22"/>
          <w:szCs w:val="22"/>
        </w:rPr>
        <w:t xml:space="preserve"> </w:t>
      </w:r>
      <w:r w:rsidR="006773B6" w:rsidRPr="007E07B5">
        <w:rPr>
          <w:rFonts w:ascii="Times New Roman" w:eastAsia="Calibri" w:hAnsi="Times New Roman" w:cs="Times New Roman"/>
          <w:color w:val="000000" w:themeColor="text1"/>
          <w:sz w:val="22"/>
          <w:szCs w:val="22"/>
        </w:rPr>
        <w:t xml:space="preserve">sąlygų </w:t>
      </w:r>
      <w:r w:rsidR="008C1813" w:rsidRPr="007E07B5">
        <w:rPr>
          <w:rFonts w:ascii="Times New Roman" w:hAnsi="Times New Roman" w:cs="Times New Roman"/>
          <w:color w:val="000000" w:themeColor="text1"/>
          <w:sz w:val="22"/>
          <w:szCs w:val="22"/>
        </w:rPr>
        <w:t>3</w:t>
      </w:r>
      <w:r w:rsidR="00984B02" w:rsidRPr="007E07B5">
        <w:rPr>
          <w:rFonts w:ascii="Times New Roman" w:hAnsi="Times New Roman" w:cs="Times New Roman"/>
          <w:color w:val="000000" w:themeColor="text1"/>
          <w:sz w:val="22"/>
          <w:szCs w:val="22"/>
        </w:rPr>
        <w:t xml:space="preserve"> </w:t>
      </w:r>
      <w:r w:rsidR="006773B6" w:rsidRPr="007E07B5">
        <w:rPr>
          <w:rFonts w:ascii="Times New Roman" w:eastAsia="Calibri" w:hAnsi="Times New Roman" w:cs="Times New Roman"/>
          <w:color w:val="000000" w:themeColor="text1"/>
          <w:sz w:val="22"/>
          <w:szCs w:val="22"/>
        </w:rPr>
        <w:t>priede</w:t>
      </w:r>
      <w:r w:rsidR="002C5249" w:rsidRPr="007E07B5">
        <w:rPr>
          <w:rFonts w:ascii="Times New Roman" w:hAnsi="Times New Roman" w:cs="Times New Roman"/>
          <w:color w:val="000000" w:themeColor="text1"/>
          <w:sz w:val="22"/>
          <w:szCs w:val="22"/>
        </w:rPr>
        <w:t xml:space="preserve">. </w:t>
      </w:r>
    </w:p>
    <w:p w14:paraId="06198C9E" w14:textId="3913D587" w:rsidR="00DE5821" w:rsidRPr="007E07B5" w:rsidRDefault="00B736D0" w:rsidP="00297CEA">
      <w:pPr>
        <w:pStyle w:val="ListParagraph"/>
        <w:numPr>
          <w:ilvl w:val="1"/>
          <w:numId w:val="8"/>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3717D">
        <w:rPr>
          <w:rFonts w:ascii="Times New Roman" w:hAnsi="Times New Roman" w:cs="Times New Roman"/>
          <w:sz w:val="22"/>
          <w:szCs w:val="22"/>
        </w:rPr>
        <w:t>Tiekėjams nustatomi kvalifikacijos reikalavimai nurodyti Pirkimo sąlygų 4 priede „Tiekėjų kvalifikacijos reikalavimai ir reikalaujami kokybės bei aplinkos apsaugos vadybos sistemų standartai“.</w:t>
      </w:r>
      <w:r w:rsidR="00464733" w:rsidRPr="007E07B5">
        <w:rPr>
          <w:rFonts w:ascii="Times New Roman" w:hAnsi="Times New Roman" w:cs="Times New Roman"/>
          <w:color w:val="000000" w:themeColor="text1"/>
          <w:sz w:val="22"/>
          <w:szCs w:val="22"/>
        </w:rPr>
        <w:t xml:space="preserve"> </w:t>
      </w:r>
    </w:p>
    <w:p w14:paraId="69D62E2B" w14:textId="7F94BB77" w:rsidR="00A000BE" w:rsidRPr="007E07B5" w:rsidRDefault="00D24970" w:rsidP="0037632B">
      <w:pPr>
        <w:pStyle w:val="Heading1"/>
        <w:tabs>
          <w:tab w:val="left" w:pos="567"/>
        </w:tabs>
        <w:spacing w:after="0"/>
        <w:contextualSpacing/>
        <w:jc w:val="both"/>
        <w:rPr>
          <w:rFonts w:ascii="Times New Roman" w:hAnsi="Times New Roman" w:cs="Times New Roman"/>
          <w:color w:val="000000" w:themeColor="text1"/>
        </w:rPr>
      </w:pPr>
      <w:bookmarkStart w:id="19" w:name="_Toc124404949"/>
      <w:r w:rsidRPr="007E07B5">
        <w:rPr>
          <w:rFonts w:ascii="Times New Roman" w:hAnsi="Times New Roman" w:cs="Times New Roman"/>
          <w:color w:val="000000" w:themeColor="text1"/>
        </w:rPr>
        <w:t>5</w:t>
      </w:r>
      <w:r w:rsidR="001E3D5A" w:rsidRPr="007E07B5">
        <w:rPr>
          <w:rFonts w:ascii="Times New Roman" w:hAnsi="Times New Roman" w:cs="Times New Roman"/>
          <w:color w:val="000000" w:themeColor="text1"/>
        </w:rPr>
        <w:t>.</w:t>
      </w:r>
      <w:r w:rsidR="009743D3" w:rsidRPr="007E07B5">
        <w:rPr>
          <w:rFonts w:ascii="Times New Roman" w:hAnsi="Times New Roman" w:cs="Times New Roman"/>
          <w:color w:val="000000" w:themeColor="text1"/>
        </w:rPr>
        <w:t>Reikalavimai, susiję su nacionaliniu saugumu</w:t>
      </w:r>
      <w:bookmarkEnd w:id="19"/>
      <w:r w:rsidR="009743D3" w:rsidRPr="007E07B5">
        <w:rPr>
          <w:rFonts w:ascii="Times New Roman" w:hAnsi="Times New Roman" w:cs="Times New Roman"/>
          <w:color w:val="000000" w:themeColor="text1"/>
        </w:rPr>
        <w:t xml:space="preserve"> </w:t>
      </w:r>
    </w:p>
    <w:p w14:paraId="5601BE23" w14:textId="77777777" w:rsidR="004436B4" w:rsidRPr="007E07B5" w:rsidRDefault="004436B4" w:rsidP="00507D90">
      <w:pPr>
        <w:spacing w:after="0" w:line="240" w:lineRule="auto"/>
        <w:ind w:firstLine="567"/>
        <w:jc w:val="both"/>
        <w:rPr>
          <w:rFonts w:ascii="Times New Roman" w:hAnsi="Times New Roman" w:cs="Times New Roman"/>
          <w:color w:val="000000" w:themeColor="text1"/>
        </w:rPr>
      </w:pPr>
    </w:p>
    <w:p w14:paraId="263D5D76" w14:textId="01DFBA99" w:rsidR="00507D90" w:rsidRPr="007E07B5" w:rsidRDefault="00507D90" w:rsidP="00D43DD0">
      <w:pPr>
        <w:spacing w:after="0" w:line="240" w:lineRule="auto"/>
        <w:ind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5.1. Pirkimui </w:t>
      </w:r>
      <w:r w:rsidR="00303B66">
        <w:rPr>
          <w:rFonts w:ascii="Times New Roman" w:hAnsi="Times New Roman" w:cs="Times New Roman"/>
          <w:color w:val="000000" w:themeColor="text1"/>
          <w:sz w:val="22"/>
          <w:szCs w:val="22"/>
        </w:rPr>
        <w:t>ne</w:t>
      </w:r>
      <w:r w:rsidRPr="007E07B5">
        <w:rPr>
          <w:rFonts w:ascii="Times New Roman" w:hAnsi="Times New Roman" w:cs="Times New Roman"/>
          <w:color w:val="000000" w:themeColor="text1"/>
          <w:sz w:val="22"/>
          <w:szCs w:val="22"/>
        </w:rPr>
        <w:t>taikomos Reglamento</w:t>
      </w:r>
      <w:r w:rsidR="008075F2" w:rsidRPr="007E07B5">
        <w:rPr>
          <w:rFonts w:ascii="Times New Roman" w:hAnsi="Times New Roman" w:cs="Times New Roman"/>
          <w:color w:val="000000" w:themeColor="text1"/>
          <w:sz w:val="22"/>
          <w:szCs w:val="22"/>
        </w:rPr>
        <w:t xml:space="preserve"> numatyt</w:t>
      </w:r>
      <w:r w:rsidR="008B6F14" w:rsidRPr="007E07B5">
        <w:rPr>
          <w:rFonts w:ascii="Times New Roman" w:hAnsi="Times New Roman" w:cs="Times New Roman"/>
          <w:color w:val="000000" w:themeColor="text1"/>
          <w:sz w:val="22"/>
          <w:szCs w:val="22"/>
        </w:rPr>
        <w:t>os</w:t>
      </w:r>
      <w:r w:rsidR="008075F2" w:rsidRPr="007E07B5">
        <w:rPr>
          <w:rFonts w:ascii="Times New Roman" w:hAnsi="Times New Roman" w:cs="Times New Roman"/>
          <w:color w:val="000000" w:themeColor="text1"/>
          <w:sz w:val="22"/>
          <w:szCs w:val="22"/>
        </w:rPr>
        <w:t xml:space="preserve"> </w:t>
      </w:r>
      <w:r w:rsidRPr="007E07B5">
        <w:rPr>
          <w:rFonts w:ascii="Times New Roman" w:hAnsi="Times New Roman" w:cs="Times New Roman"/>
          <w:color w:val="000000" w:themeColor="text1"/>
          <w:sz w:val="22"/>
          <w:szCs w:val="22"/>
        </w:rPr>
        <w:t>nuostato</w:t>
      </w:r>
      <w:r w:rsidR="008075F2" w:rsidRPr="007E07B5">
        <w:rPr>
          <w:rFonts w:ascii="Times New Roman" w:hAnsi="Times New Roman" w:cs="Times New Roman"/>
          <w:color w:val="000000" w:themeColor="text1"/>
          <w:sz w:val="22"/>
          <w:szCs w:val="22"/>
        </w:rPr>
        <w:t>s</w:t>
      </w:r>
      <w:r w:rsidRPr="007E07B5">
        <w:rPr>
          <w:rFonts w:ascii="Times New Roman" w:hAnsi="Times New Roman" w:cs="Times New Roman"/>
          <w:color w:val="000000" w:themeColor="text1"/>
          <w:sz w:val="22"/>
          <w:szCs w:val="22"/>
        </w:rPr>
        <w:t xml:space="preserve">. </w:t>
      </w:r>
    </w:p>
    <w:p w14:paraId="59D31583" w14:textId="7FC42F51" w:rsidR="000F1B3F" w:rsidRPr="007E07B5" w:rsidRDefault="00507D90" w:rsidP="000F1B3F">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7E07B5">
        <w:rPr>
          <w:rFonts w:ascii="Times New Roman" w:hAnsi="Times New Roman" w:cs="Times New Roman"/>
          <w:color w:val="000000" w:themeColor="text1"/>
          <w:sz w:val="22"/>
          <w:szCs w:val="22"/>
        </w:rPr>
        <w:t xml:space="preserve">5.2. </w:t>
      </w:r>
      <w:r w:rsidR="000F1B3F" w:rsidRPr="007E07B5">
        <w:rPr>
          <w:rFonts w:ascii="Times New Roman" w:hAnsi="Times New Roman" w:cs="Times New Roman"/>
          <w:color w:val="000000" w:themeColor="text1"/>
          <w:sz w:val="22"/>
          <w:szCs w:val="22"/>
        </w:rPr>
        <w:t>Perkančioji organizacija netaiko kitokių nuostatų, susijusių su nacionaliniu saugumu.</w:t>
      </w: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2"/>
      <w:bookmarkEnd w:id="23"/>
      <w:bookmarkEnd w:id="24"/>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EB5BE6" w:rsidRDefault="00F11497" w:rsidP="00832305">
      <w:pPr>
        <w:pStyle w:val="ListParagraph"/>
        <w:numPr>
          <w:ilvl w:val="2"/>
          <w:numId w:val="11"/>
        </w:numPr>
        <w:spacing w:after="0" w:line="240" w:lineRule="auto"/>
        <w:ind w:left="0" w:firstLine="709"/>
        <w:jc w:val="both"/>
        <w:rPr>
          <w:rFonts w:ascii="Times New Roman" w:hAnsi="Times New Roman" w:cs="Times New Roman"/>
          <w:b/>
          <w:sz w:val="22"/>
          <w:szCs w:val="22"/>
        </w:rPr>
      </w:pPr>
      <w:r w:rsidRPr="00EB5BE6">
        <w:rPr>
          <w:rFonts w:ascii="Times New Roman" w:hAnsi="Times New Roman" w:cs="Times New Roman"/>
          <w:b/>
          <w:sz w:val="22"/>
          <w:szCs w:val="22"/>
        </w:rPr>
        <w:t>užpildyta ir pasirašyta pasiūlymo form</w:t>
      </w:r>
      <w:r w:rsidR="00EF2A12" w:rsidRPr="00EB5BE6">
        <w:rPr>
          <w:rFonts w:ascii="Times New Roman" w:hAnsi="Times New Roman" w:cs="Times New Roman"/>
          <w:b/>
          <w:sz w:val="22"/>
          <w:szCs w:val="22"/>
        </w:rPr>
        <w:t>a</w:t>
      </w:r>
      <w:r w:rsidRPr="00EB5BE6">
        <w:rPr>
          <w:rFonts w:ascii="Times New Roman" w:hAnsi="Times New Roman" w:cs="Times New Roman"/>
          <w:b/>
          <w:sz w:val="22"/>
          <w:szCs w:val="22"/>
        </w:rPr>
        <w:t>, pateikt</w:t>
      </w:r>
      <w:r w:rsidR="00EF2A12" w:rsidRPr="00EB5BE6">
        <w:rPr>
          <w:rFonts w:ascii="Times New Roman" w:hAnsi="Times New Roman" w:cs="Times New Roman"/>
          <w:b/>
          <w:sz w:val="22"/>
          <w:szCs w:val="22"/>
        </w:rPr>
        <w:t>a</w:t>
      </w:r>
      <w:r w:rsidR="006B2BD3" w:rsidRPr="00EB5BE6">
        <w:rPr>
          <w:rFonts w:ascii="Times New Roman" w:hAnsi="Times New Roman" w:cs="Times New Roman"/>
          <w:b/>
          <w:sz w:val="22"/>
          <w:szCs w:val="22"/>
        </w:rPr>
        <w:t xml:space="preserve"> </w:t>
      </w:r>
      <w:r w:rsidR="00A578FC" w:rsidRPr="00EB5BE6">
        <w:rPr>
          <w:rFonts w:ascii="Times New Roman" w:hAnsi="Times New Roman" w:cs="Times New Roman"/>
          <w:b/>
          <w:color w:val="000000" w:themeColor="text1"/>
          <w:sz w:val="22"/>
          <w:szCs w:val="22"/>
        </w:rPr>
        <w:t>specialiųjų pirkimo</w:t>
      </w:r>
      <w:r w:rsidRPr="00EB5BE6">
        <w:rPr>
          <w:rFonts w:ascii="Times New Roman" w:hAnsi="Times New Roman" w:cs="Times New Roman"/>
          <w:b/>
          <w:sz w:val="22"/>
          <w:szCs w:val="22"/>
        </w:rPr>
        <w:t xml:space="preserve"> sąlygų </w:t>
      </w:r>
      <w:r w:rsidR="00832305" w:rsidRPr="00EB5BE6">
        <w:rPr>
          <w:rFonts w:ascii="Times New Roman" w:hAnsi="Times New Roman" w:cs="Times New Roman"/>
          <w:b/>
          <w:sz w:val="22"/>
          <w:szCs w:val="22"/>
        </w:rPr>
        <w:t>6 pried</w:t>
      </w:r>
      <w:r w:rsidR="00EF2A12" w:rsidRPr="00EB5BE6">
        <w:rPr>
          <w:rFonts w:ascii="Times New Roman" w:hAnsi="Times New Roman" w:cs="Times New Roman"/>
          <w:b/>
          <w:sz w:val="22"/>
          <w:szCs w:val="22"/>
        </w:rPr>
        <w:t>e</w:t>
      </w:r>
      <w:r w:rsidR="00645F4F" w:rsidRPr="00EB5BE6">
        <w:rPr>
          <w:rFonts w:ascii="Times New Roman" w:hAnsi="Times New Roman" w:cs="Times New Roman"/>
          <w:b/>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7E07B5" w:rsidRDefault="00832305" w:rsidP="00A55313">
      <w:pPr>
        <w:pStyle w:val="ListParagraph"/>
        <w:numPr>
          <w:ilvl w:val="2"/>
          <w:numId w:val="11"/>
        </w:numPr>
        <w:spacing w:after="0" w:line="240" w:lineRule="auto"/>
        <w:ind w:left="0" w:firstLine="709"/>
        <w:jc w:val="both"/>
        <w:rPr>
          <w:rFonts w:ascii="Times New Roman" w:hAnsi="Times New Roman" w:cs="Times New Roman"/>
          <w:color w:val="000000" w:themeColor="text1"/>
          <w:sz w:val="22"/>
          <w:szCs w:val="22"/>
          <w:u w:val="single"/>
        </w:rPr>
      </w:pPr>
      <w:r w:rsidRPr="004E2BB6">
        <w:rPr>
          <w:rFonts w:ascii="Times New Roman" w:hAnsi="Times New Roman" w:cs="Times New Roman"/>
          <w:sz w:val="22"/>
          <w:szCs w:val="22"/>
        </w:rPr>
        <w:t xml:space="preserve">pasiūlymo galiojimą užtikrinantis </w:t>
      </w:r>
      <w:r w:rsidRPr="007E07B5">
        <w:rPr>
          <w:rFonts w:ascii="Times New Roman" w:hAnsi="Times New Roman" w:cs="Times New Roman"/>
          <w:color w:val="000000" w:themeColor="text1"/>
          <w:sz w:val="22"/>
          <w:szCs w:val="22"/>
        </w:rPr>
        <w:t>dokumentas (</w:t>
      </w:r>
      <w:r w:rsidR="00075682" w:rsidRPr="007E07B5">
        <w:rPr>
          <w:rFonts w:ascii="Times New Roman" w:hAnsi="Times New Roman" w:cs="Times New Roman"/>
          <w:color w:val="000000" w:themeColor="text1"/>
          <w:sz w:val="22"/>
          <w:szCs w:val="22"/>
        </w:rPr>
        <w:t>nereikalaujama</w:t>
      </w:r>
      <w:r w:rsidRPr="007E07B5">
        <w:rPr>
          <w:rFonts w:ascii="Times New Roman" w:hAnsi="Times New Roman" w:cs="Times New Roman"/>
          <w:color w:val="000000" w:themeColor="text1"/>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5041A4"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jei tiekėjas pasitelkia subtiekėjus, </w:t>
      </w:r>
      <w:r w:rsidRPr="005041A4">
        <w:rPr>
          <w:rFonts w:ascii="Times New Roman" w:hAnsi="Times New Roman" w:cs="Times New Roman"/>
          <w:sz w:val="22"/>
          <w:szCs w:val="22"/>
        </w:rPr>
        <w:t>subtiekėjo deklaracija ar kitas dokumentas, patvirtinantis jo sutikimą būti subtiekėju pirkime;</w:t>
      </w:r>
    </w:p>
    <w:p w14:paraId="6CA9C921" w14:textId="0DAE8D6B" w:rsidR="004B01A3" w:rsidRPr="005041A4"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5041A4">
        <w:rPr>
          <w:rFonts w:ascii="Times New Roman" w:hAnsi="Times New Roman" w:cs="Times New Roman"/>
          <w:sz w:val="22"/>
          <w:szCs w:val="22"/>
        </w:rPr>
        <w:t xml:space="preserve">užpildyta deklaracija dėl (ne)atitikties Reglamento nuostatoms, kuri pateikta </w:t>
      </w:r>
      <w:r w:rsidR="007A5C50" w:rsidRPr="005041A4">
        <w:rPr>
          <w:rFonts w:ascii="Times New Roman" w:hAnsi="Times New Roman" w:cs="Times New Roman"/>
          <w:sz w:val="22"/>
          <w:szCs w:val="22"/>
        </w:rPr>
        <w:t>specialiųjų pirkimo</w:t>
      </w:r>
      <w:r w:rsidRPr="005041A4">
        <w:rPr>
          <w:rFonts w:ascii="Times New Roman" w:hAnsi="Times New Roman" w:cs="Times New Roman"/>
          <w:sz w:val="22"/>
          <w:szCs w:val="22"/>
        </w:rPr>
        <w:t xml:space="preserve"> sąlygų 12 priede</w:t>
      </w:r>
      <w:r w:rsidR="00303B66" w:rsidRPr="005041A4">
        <w:rPr>
          <w:rFonts w:ascii="Times New Roman" w:hAnsi="Times New Roman" w:cs="Times New Roman"/>
          <w:sz w:val="22"/>
          <w:szCs w:val="22"/>
        </w:rPr>
        <w:t xml:space="preserve"> (</w:t>
      </w:r>
      <w:r w:rsidR="00101DB4" w:rsidRPr="005041A4">
        <w:rPr>
          <w:rFonts w:ascii="Times New Roman" w:hAnsi="Times New Roman" w:cs="Times New Roman"/>
          <w:i/>
          <w:sz w:val="22"/>
          <w:szCs w:val="22"/>
        </w:rPr>
        <w:t>šiam</w:t>
      </w:r>
      <w:r w:rsidR="00101DB4" w:rsidRPr="005041A4">
        <w:rPr>
          <w:rFonts w:ascii="Times New Roman" w:hAnsi="Times New Roman" w:cs="Times New Roman"/>
          <w:sz w:val="22"/>
          <w:szCs w:val="22"/>
        </w:rPr>
        <w:t xml:space="preserve"> </w:t>
      </w:r>
      <w:r w:rsidR="00303B66" w:rsidRPr="005041A4">
        <w:rPr>
          <w:rFonts w:ascii="Times New Roman" w:hAnsi="Times New Roman" w:cs="Times New Roman"/>
          <w:i/>
          <w:sz w:val="22"/>
          <w:szCs w:val="22"/>
        </w:rPr>
        <w:t>pirkimui netaikoma</w:t>
      </w:r>
      <w:r w:rsidR="00303B66" w:rsidRPr="005041A4">
        <w:rPr>
          <w:rFonts w:ascii="Times New Roman" w:hAnsi="Times New Roman" w:cs="Times New Roman"/>
          <w:sz w:val="22"/>
          <w:szCs w:val="22"/>
        </w:rPr>
        <w:t>)</w:t>
      </w:r>
      <w:r w:rsidRPr="005041A4">
        <w:rPr>
          <w:rFonts w:ascii="Times New Roman" w:hAnsi="Times New Roman" w:cs="Times New Roman"/>
          <w:sz w:val="22"/>
          <w:szCs w:val="22"/>
        </w:rPr>
        <w:t>.</w:t>
      </w:r>
      <w:r w:rsidR="004B01A3" w:rsidRPr="005041A4">
        <w:t xml:space="preserve"> </w:t>
      </w:r>
    </w:p>
    <w:p w14:paraId="1B124590" w14:textId="77777777" w:rsidR="004C67B6" w:rsidRPr="00EB5BE6" w:rsidRDefault="004C67B6" w:rsidP="00AB04E7">
      <w:pPr>
        <w:pStyle w:val="ListParagraph"/>
        <w:numPr>
          <w:ilvl w:val="2"/>
          <w:numId w:val="11"/>
        </w:numPr>
        <w:tabs>
          <w:tab w:val="left" w:pos="1440"/>
        </w:tabs>
        <w:spacing w:after="0" w:line="240" w:lineRule="auto"/>
        <w:ind w:left="2070" w:hanging="1350"/>
        <w:jc w:val="both"/>
        <w:rPr>
          <w:rFonts w:ascii="Times New Roman" w:hAnsi="Times New Roman" w:cs="Times New Roman"/>
          <w:b/>
          <w:sz w:val="22"/>
          <w:szCs w:val="22"/>
        </w:rPr>
      </w:pPr>
      <w:r w:rsidRPr="00EB5BE6">
        <w:rPr>
          <w:rFonts w:ascii="Times New Roman" w:hAnsi="Times New Roman" w:cs="Times New Roman"/>
          <w:b/>
          <w:sz w:val="22"/>
          <w:szCs w:val="22"/>
        </w:rPr>
        <w:t>tiekėjo kvalifikaciją įrodantys dokumentai (nurodyti specialiųjų pirkimo sąlygų 4 priede);</w:t>
      </w:r>
    </w:p>
    <w:p w14:paraId="5519D8B4" w14:textId="1811D6D2" w:rsidR="00832305" w:rsidRPr="005041A4"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5041A4">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041A4">
        <w:rPr>
          <w:rFonts w:ascii="Times New Roman" w:hAnsi="Times New Roman" w:cs="Times New Roman"/>
          <w:sz w:val="22"/>
          <w:szCs w:val="22"/>
        </w:rPr>
        <w:t xml:space="preserve">6.2. </w:t>
      </w:r>
      <w:r w:rsidR="003B2FD9" w:rsidRPr="005041A4">
        <w:rPr>
          <w:rFonts w:ascii="Times New Roman"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w:t>
      </w:r>
      <w:r w:rsidR="003B2FD9" w:rsidRPr="005C43E3">
        <w:rPr>
          <w:rFonts w:ascii="Times New Roman" w:hAnsi="Times New Roman" w:cs="Times New Roman"/>
          <w:sz w:val="22"/>
          <w:szCs w:val="22"/>
        </w:rPr>
        <w:t>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w:t>
      </w:r>
      <w:r w:rsidRPr="007B5052">
        <w:rPr>
          <w:rFonts w:ascii="Times New Roman" w:eastAsia="Arial" w:hAnsi="Times New Roman" w:cs="Times New Roman"/>
          <w:sz w:val="22"/>
          <w:szCs w:val="22"/>
        </w:rPr>
        <w:lastRenderedPageBreak/>
        <w:t xml:space="preserve">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0"/>
      <w:bookmarkEnd w:id="31"/>
      <w:bookmarkEnd w:id="32"/>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4E2BB6">
        <w:rPr>
          <w:rFonts w:ascii="Times New Roman" w:hAnsi="Times New Roman" w:cs="Times New Roman"/>
        </w:rPr>
        <w:t>Elektroninis aukcionas</w:t>
      </w:r>
      <w:bookmarkEnd w:id="33"/>
      <w:bookmarkEnd w:id="34"/>
      <w:bookmarkEnd w:id="35"/>
      <w:bookmarkEnd w:id="36"/>
      <w:bookmarkEnd w:id="37"/>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8"/>
      <w:bookmarkEnd w:id="39"/>
      <w:bookmarkEnd w:id="40"/>
      <w:bookmarkEnd w:id="41"/>
      <w:bookmarkEnd w:id="42"/>
    </w:p>
    <w:p w14:paraId="6BF5F619" w14:textId="4A3B3952" w:rsidR="003300F2" w:rsidRPr="00AB04E7" w:rsidRDefault="008D12AC" w:rsidP="006069F0">
      <w:pPr>
        <w:pStyle w:val="ListParagraph"/>
        <w:spacing w:after="0" w:line="240" w:lineRule="auto"/>
        <w:ind w:left="0" w:firstLine="567"/>
        <w:contextualSpacing w:val="0"/>
        <w:jc w:val="both"/>
        <w:rPr>
          <w:rStyle w:val="cf01"/>
          <w:rFonts w:ascii="Times New Roman" w:hAnsi="Times New Roman" w:cs="Times New Roman"/>
          <w:sz w:val="22"/>
          <w:szCs w:val="22"/>
        </w:rPr>
      </w:pPr>
      <w:r w:rsidRPr="004E2BB6">
        <w:rPr>
          <w:rFonts w:ascii="Times New Roman" w:eastAsia="Calibri" w:hAnsi="Times New Roman" w:cs="Times New Roman"/>
          <w:sz w:val="22"/>
          <w:szCs w:val="22"/>
        </w:rPr>
        <w:t xml:space="preserve">9.1. </w:t>
      </w:r>
      <w:r w:rsidR="00AB04E7" w:rsidRPr="00AB04E7">
        <w:rPr>
          <w:rStyle w:val="cf01"/>
          <w:rFonts w:ascii="Times New Roman" w:hAnsi="Times New Roman" w:cs="Times New Roman"/>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7 priede</w:t>
      </w:r>
      <w:r w:rsidR="007A6BFD" w:rsidRPr="00AB04E7">
        <w:rPr>
          <w:rStyle w:val="cf01"/>
          <w:rFonts w:ascii="Times New Roman" w:hAnsi="Times New Roman" w:cs="Times New Roman"/>
          <w:sz w:val="22"/>
          <w:szCs w:val="22"/>
        </w:rPr>
        <w:t>.</w:t>
      </w:r>
    </w:p>
    <w:p w14:paraId="6CBEA26E" w14:textId="3878F988" w:rsidR="00FD4C13" w:rsidRPr="00AB04E7" w:rsidRDefault="008D12AC" w:rsidP="00FD4C13">
      <w:pPr>
        <w:pStyle w:val="ListParagraph"/>
        <w:spacing w:after="0" w:line="20" w:lineRule="atLeast"/>
        <w:ind w:left="0" w:firstLine="567"/>
        <w:jc w:val="both"/>
        <w:rPr>
          <w:rStyle w:val="cf01"/>
          <w:rFonts w:ascii="Times New Roman" w:hAnsi="Times New Roman" w:cs="Times New Roman"/>
          <w:sz w:val="22"/>
          <w:szCs w:val="22"/>
        </w:rPr>
      </w:pPr>
      <w:r w:rsidRPr="00AB04E7">
        <w:rPr>
          <w:rStyle w:val="cf01"/>
          <w:rFonts w:ascii="Times New Roman" w:hAnsi="Times New Roman" w:cs="Times New Roman"/>
          <w:sz w:val="22"/>
          <w:szCs w:val="22"/>
        </w:rPr>
        <w:t xml:space="preserve">9.2. </w:t>
      </w:r>
      <w:r w:rsidR="00D34F40" w:rsidRPr="00AB04E7">
        <w:rPr>
          <w:rStyle w:val="cf01"/>
          <w:rFonts w:ascii="Times New Roman" w:hAnsi="Times New Roman" w:cs="Times New Roman"/>
          <w:sz w:val="22"/>
          <w:szCs w:val="22"/>
        </w:rPr>
        <w:t>Laimėjusiu pasiūlymu galės būti pripažintas tik 1 (vien</w:t>
      </w:r>
      <w:r w:rsidR="007A6BFD" w:rsidRPr="00AB04E7">
        <w:rPr>
          <w:rStyle w:val="cf01"/>
          <w:rFonts w:ascii="Times New Roman" w:hAnsi="Times New Roman" w:cs="Times New Roman"/>
          <w:sz w:val="22"/>
          <w:szCs w:val="22"/>
        </w:rPr>
        <w:t>as</w:t>
      </w:r>
      <w:r w:rsidR="00D34F40" w:rsidRPr="00AB04E7">
        <w:rPr>
          <w:rStyle w:val="cf01"/>
          <w:rFonts w:ascii="Times New Roman" w:hAnsi="Times New Roman" w:cs="Times New Roman"/>
          <w:sz w:val="22"/>
          <w:szCs w:val="22"/>
        </w:rPr>
        <w:t>) ekonomiškai naudingiausi</w:t>
      </w:r>
      <w:r w:rsidR="007A6BFD" w:rsidRPr="00AB04E7">
        <w:rPr>
          <w:rStyle w:val="cf01"/>
          <w:rFonts w:ascii="Times New Roman" w:hAnsi="Times New Roman" w:cs="Times New Roman"/>
          <w:sz w:val="22"/>
          <w:szCs w:val="22"/>
        </w:rPr>
        <w:t>as</w:t>
      </w:r>
      <w:r w:rsidR="00D34F40" w:rsidRPr="00AB04E7">
        <w:rPr>
          <w:rStyle w:val="cf01"/>
          <w:rFonts w:ascii="Times New Roman" w:hAnsi="Times New Roman" w:cs="Times New Roman"/>
          <w:sz w:val="22"/>
          <w:szCs w:val="22"/>
        </w:rPr>
        <w:t xml:space="preserve"> pasiūlym</w:t>
      </w:r>
      <w:r w:rsidR="007A6BFD" w:rsidRPr="00AB04E7">
        <w:rPr>
          <w:rStyle w:val="cf01"/>
          <w:rFonts w:ascii="Times New Roman" w:hAnsi="Times New Roman" w:cs="Times New Roman"/>
          <w:sz w:val="22"/>
          <w:szCs w:val="22"/>
        </w:rPr>
        <w:t>as</w:t>
      </w:r>
      <w:r w:rsidR="00D34F40" w:rsidRPr="00AB04E7">
        <w:rPr>
          <w:rStyle w:val="cf01"/>
          <w:rFonts w:ascii="Times New Roman" w:hAnsi="Times New Roman" w:cs="Times New Roman"/>
          <w:sz w:val="22"/>
          <w:szCs w:val="22"/>
        </w:rPr>
        <w:t>, esant</w:t>
      </w:r>
      <w:r w:rsidR="007A6BFD" w:rsidRPr="00AB04E7">
        <w:rPr>
          <w:rStyle w:val="cf01"/>
          <w:rFonts w:ascii="Times New Roman" w:hAnsi="Times New Roman" w:cs="Times New Roman"/>
          <w:sz w:val="22"/>
          <w:szCs w:val="22"/>
        </w:rPr>
        <w:t xml:space="preserve">is </w:t>
      </w:r>
      <w:r w:rsidR="00D34F40" w:rsidRPr="00AB04E7">
        <w:rPr>
          <w:rStyle w:val="cf01"/>
          <w:rFonts w:ascii="Times New Roman" w:hAnsi="Times New Roman" w:cs="Times New Roman"/>
          <w:sz w:val="22"/>
          <w:szCs w:val="22"/>
        </w:rPr>
        <w:t>pasiūlymų eilės pirmojoje vietoje.</w:t>
      </w:r>
      <w:r w:rsidR="00832375" w:rsidRPr="00AB04E7">
        <w:rPr>
          <w:rStyle w:val="cf01"/>
          <w:rFonts w:ascii="Times New Roman" w:hAnsi="Times New Roman" w:cs="Times New Roman"/>
          <w:sz w:val="22"/>
          <w:szCs w:val="22"/>
        </w:rPr>
        <w:t xml:space="preserve"> </w:t>
      </w:r>
    </w:p>
    <w:p w14:paraId="60FEBC05" w14:textId="115165FA"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t xml:space="preserve">9.3. </w:t>
      </w:r>
      <w:r w:rsidR="00A9488B" w:rsidRPr="004E2BB6">
        <w:rPr>
          <w:rStyle w:val="cf01"/>
          <w:rFonts w:ascii="Times New Roman" w:hAnsi="Times New Roman" w:cs="Times New Roman"/>
          <w:sz w:val="22"/>
          <w:szCs w:val="22"/>
        </w:rPr>
        <w:t>Perkančioji organizacija atmes tiekėjo pasiūlymą,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052DE0" w:rsidRPr="004C48B7">
        <w:rPr>
          <w:rStyle w:val="cf01"/>
          <w:rFonts w:ascii="Times New Roman" w:hAnsi="Times New Roman" w:cs="Times New Roman"/>
          <w:color w:val="000000" w:themeColor="text1"/>
          <w:sz w:val="22"/>
          <w:szCs w:val="22"/>
        </w:rPr>
        <w:t>.</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3" w:name="_Ref39425999"/>
      <w:bookmarkStart w:id="44" w:name="_Ref39426005"/>
      <w:bookmarkStart w:id="45"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3"/>
      <w:bookmarkEnd w:id="44"/>
      <w:bookmarkEnd w:id="45"/>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w:t>
      </w:r>
      <w:r w:rsidR="00B908E2" w:rsidRPr="007948C2">
        <w:rPr>
          <w:rFonts w:eastAsiaTheme="minorHAnsi" w:cstheme="minorHAnsi"/>
          <w:lang w:eastAsia="en-US"/>
        </w:rPr>
        <w:t xml:space="preserve">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sidRPr="007948C2">
            <w:rPr>
              <w:rStyle w:val="Stilius1"/>
              <w:b/>
              <w:color w:val="000000" w:themeColor="text1"/>
            </w:rPr>
            <w:t>fiksuotos kainos</w:t>
          </w:r>
        </w:sdtContent>
      </w:sdt>
      <w:r w:rsidR="00B908E2" w:rsidRPr="007948C2">
        <w:rPr>
          <w:color w:val="000000" w:themeColor="text1"/>
        </w:rPr>
        <w:t xml:space="preserve"> </w:t>
      </w:r>
      <w:r w:rsidR="00B908E2" w:rsidRPr="007948C2">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6"/>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72"/>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3E2"/>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1DB4"/>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1C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13FF"/>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DBD"/>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341"/>
    <w:rsid w:val="001D2623"/>
    <w:rsid w:val="001D37D8"/>
    <w:rsid w:val="001D3C02"/>
    <w:rsid w:val="001D41A8"/>
    <w:rsid w:val="001D5752"/>
    <w:rsid w:val="001D612E"/>
    <w:rsid w:val="001D65B4"/>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6F3"/>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B66"/>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409"/>
    <w:rsid w:val="003127FC"/>
    <w:rsid w:val="0031284C"/>
    <w:rsid w:val="00312FEE"/>
    <w:rsid w:val="00313947"/>
    <w:rsid w:val="00313A09"/>
    <w:rsid w:val="00313C2B"/>
    <w:rsid w:val="00313FFF"/>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5C8"/>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5E34"/>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2FC2"/>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102"/>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57A"/>
    <w:rsid w:val="003D09A6"/>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51E"/>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DC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DA3"/>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3BAB"/>
    <w:rsid w:val="004B42DF"/>
    <w:rsid w:val="004B4807"/>
    <w:rsid w:val="004B4D52"/>
    <w:rsid w:val="004B5982"/>
    <w:rsid w:val="004B685B"/>
    <w:rsid w:val="004B6BCA"/>
    <w:rsid w:val="004B6DBC"/>
    <w:rsid w:val="004B6FBD"/>
    <w:rsid w:val="004B7455"/>
    <w:rsid w:val="004B7E66"/>
    <w:rsid w:val="004B7FBC"/>
    <w:rsid w:val="004B7FD3"/>
    <w:rsid w:val="004C076A"/>
    <w:rsid w:val="004C0840"/>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67B6"/>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1A4"/>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2A"/>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3F1"/>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6789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70D"/>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C2"/>
    <w:rsid w:val="007948D0"/>
    <w:rsid w:val="00794E78"/>
    <w:rsid w:val="00796EB0"/>
    <w:rsid w:val="007976F5"/>
    <w:rsid w:val="007A059A"/>
    <w:rsid w:val="007A130B"/>
    <w:rsid w:val="007A15EC"/>
    <w:rsid w:val="007A5905"/>
    <w:rsid w:val="007A5BDA"/>
    <w:rsid w:val="007A5C50"/>
    <w:rsid w:val="007A5D9C"/>
    <w:rsid w:val="007A68AD"/>
    <w:rsid w:val="007A6BF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B3E"/>
    <w:rsid w:val="007C4EA7"/>
    <w:rsid w:val="007C4F49"/>
    <w:rsid w:val="007C4FA1"/>
    <w:rsid w:val="007C50E5"/>
    <w:rsid w:val="007C79F1"/>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7B5"/>
    <w:rsid w:val="007E08D7"/>
    <w:rsid w:val="007E0B96"/>
    <w:rsid w:val="007E1003"/>
    <w:rsid w:val="007E1893"/>
    <w:rsid w:val="007E19A4"/>
    <w:rsid w:val="007E2CF6"/>
    <w:rsid w:val="007E2E51"/>
    <w:rsid w:val="007E3D46"/>
    <w:rsid w:val="007E3D62"/>
    <w:rsid w:val="007E41FF"/>
    <w:rsid w:val="007E50FE"/>
    <w:rsid w:val="007E520A"/>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5C8F"/>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6C02"/>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34B"/>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758"/>
    <w:rsid w:val="00940EF8"/>
    <w:rsid w:val="00942030"/>
    <w:rsid w:val="00942226"/>
    <w:rsid w:val="00942379"/>
    <w:rsid w:val="009425A7"/>
    <w:rsid w:val="00942662"/>
    <w:rsid w:val="00942B80"/>
    <w:rsid w:val="00942BCA"/>
    <w:rsid w:val="00942C81"/>
    <w:rsid w:val="0094429A"/>
    <w:rsid w:val="009452F5"/>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434"/>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5E6"/>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3A2C"/>
    <w:rsid w:val="00AA4585"/>
    <w:rsid w:val="00AA4CE6"/>
    <w:rsid w:val="00AA52E1"/>
    <w:rsid w:val="00AA617A"/>
    <w:rsid w:val="00AA62D6"/>
    <w:rsid w:val="00AA66DF"/>
    <w:rsid w:val="00AA6796"/>
    <w:rsid w:val="00AA78B2"/>
    <w:rsid w:val="00AA7C0D"/>
    <w:rsid w:val="00AA7DD1"/>
    <w:rsid w:val="00AB04E7"/>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1ABA"/>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82"/>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B18"/>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568"/>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2EF"/>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BED"/>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65A"/>
    <w:rsid w:val="00B67D31"/>
    <w:rsid w:val="00B70104"/>
    <w:rsid w:val="00B712C7"/>
    <w:rsid w:val="00B71986"/>
    <w:rsid w:val="00B71B06"/>
    <w:rsid w:val="00B72BAC"/>
    <w:rsid w:val="00B7350D"/>
    <w:rsid w:val="00B736D0"/>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51B"/>
    <w:rsid w:val="00BD3C64"/>
    <w:rsid w:val="00BD41D7"/>
    <w:rsid w:val="00BD4544"/>
    <w:rsid w:val="00BD54BB"/>
    <w:rsid w:val="00BD584D"/>
    <w:rsid w:val="00BD65B2"/>
    <w:rsid w:val="00BD689D"/>
    <w:rsid w:val="00BD7C43"/>
    <w:rsid w:val="00BE0587"/>
    <w:rsid w:val="00BE0D0A"/>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484C"/>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07E32"/>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813"/>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05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26D"/>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27A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45B"/>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3A0"/>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212"/>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4DEC"/>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4F8"/>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BE6"/>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0820"/>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62B"/>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337"/>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921453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8100">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4727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
      <w:docPartPr>
        <w:name w:val="E4AB9FBF488446E181F9A960C91FDD28"/>
        <w:category>
          <w:name w:val="General"/>
          <w:gallery w:val="placeholder"/>
        </w:category>
        <w:types>
          <w:type w:val="bbPlcHdr"/>
        </w:types>
        <w:behaviors>
          <w:behavior w:val="content"/>
        </w:behaviors>
        <w:guid w:val="{E31D130B-A56F-4BB6-9162-9D81ED9F96C0}"/>
      </w:docPartPr>
      <w:docPartBody>
        <w:p w:rsidR="00712C89" w:rsidRDefault="00176701" w:rsidP="00176701">
          <w:pPr>
            <w:pStyle w:val="E4AB9FBF488446E181F9A960C91FDD28"/>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176701"/>
    <w:rsid w:val="00712C89"/>
    <w:rsid w:val="00776FF9"/>
    <w:rsid w:val="00794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6701"/>
    <w:rPr>
      <w:color w:val="808080"/>
    </w:rPr>
  </w:style>
  <w:style w:type="paragraph" w:customStyle="1" w:styleId="17A9DAA158D6445A90D8663336FB9512">
    <w:name w:val="17A9DAA158D6445A90D8663336FB9512"/>
    <w:rsid w:val="0013419D"/>
  </w:style>
  <w:style w:type="paragraph" w:customStyle="1" w:styleId="E4AB9FBF488446E181F9A960C91FDD28">
    <w:name w:val="E4AB9FBF488446E181F9A960C91FDD28"/>
    <w:rsid w:val="00176701"/>
  </w:style>
  <w:style w:type="paragraph" w:customStyle="1" w:styleId="20FFBF951CDF4AD7A41C5CFA01DC86D9">
    <w:name w:val="20FFBF951CDF4AD7A41C5CFA01DC86D9"/>
    <w:rsid w:val="001767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5c01eb3b16b2cc7268d55c0c62dd2309">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c1367ebd3cfc8aa20b695cea9313b7b4"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documentManagement/types"/>
    <ds:schemaRef ds:uri="http://purl.org/dc/terms/"/>
    <ds:schemaRef ds:uri="http://purl.org/dc/elements/1.1/"/>
    <ds:schemaRef ds:uri="http://purl.org/dc/dcmitype/"/>
    <ds:schemaRef ds:uri="http://schemas.microsoft.com/office/2006/metadata/properties"/>
    <ds:schemaRef ds:uri="1622028f-c945-44de-b9e6-52565ad6c502"/>
    <ds:schemaRef ds:uri="4bcbbb81-1c3d-4246-b0b7-7843698c3052"/>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3C1F239-9FF8-44B5-97EA-4ED7F0EF7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B7A66-5D63-4EDA-AD4C-43FC96E94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6716</TotalTime>
  <Pages>5</Pages>
  <Words>1822</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495</cp:revision>
  <cp:lastPrinted>2024-01-26T13:40:00Z</cp:lastPrinted>
  <dcterms:created xsi:type="dcterms:W3CDTF">2024-04-15T09:57:00Z</dcterms:created>
  <dcterms:modified xsi:type="dcterms:W3CDTF">2026-07-23T11:21:00Z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0x010100C4A913E1661A0541B668772C31574205</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y fmtid="{D5CDD505-2E9C-101B-9397-08002B2CF9AE}" pid="34" name="MediaServiceImageTags">
    <vt:lpwstr/>
  </property>
</Properties>
</file>